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1F5BC" w14:textId="77777777" w:rsidR="008E2230" w:rsidRDefault="00AB529B" w:rsidP="00D5212E">
      <w:pPr>
        <w:pStyle w:val="Title"/>
        <w:ind w:left="0"/>
        <w:rPr>
          <w:rFonts w:ascii="Calibri" w:hAnsi="Calibri"/>
          <w:sz w:val="72"/>
          <w:szCs w:val="72"/>
        </w:rPr>
      </w:pPr>
      <w:r>
        <w:rPr>
          <w:noProof/>
        </w:rPr>
        <w:drawing>
          <wp:inline distT="0" distB="0" distL="0" distR="0" wp14:anchorId="2AE817C4" wp14:editId="24E4934B">
            <wp:extent cx="1857375" cy="1733550"/>
            <wp:effectExtent l="0" t="0" r="9525" b="0"/>
            <wp:docPr id="1212698724" name="Picture 1" descr="Skelton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ton School -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7375" cy="1733550"/>
                    </a:xfrm>
                    <a:prstGeom prst="rect">
                      <a:avLst/>
                    </a:prstGeom>
                    <a:noFill/>
                    <a:ln>
                      <a:noFill/>
                    </a:ln>
                  </pic:spPr>
                </pic:pic>
              </a:graphicData>
            </a:graphic>
          </wp:inline>
        </w:drawing>
      </w:r>
    </w:p>
    <w:p w14:paraId="4ECD093C" w14:textId="77777777" w:rsidR="008E2230" w:rsidRDefault="008E2230" w:rsidP="00D5212E">
      <w:pPr>
        <w:pStyle w:val="Title"/>
        <w:ind w:left="0"/>
        <w:rPr>
          <w:rFonts w:ascii="Calibri" w:hAnsi="Calibri"/>
          <w:sz w:val="72"/>
          <w:szCs w:val="72"/>
        </w:rPr>
      </w:pPr>
    </w:p>
    <w:p w14:paraId="0AC9B1D6" w14:textId="77777777" w:rsidR="00A53460" w:rsidRPr="007F2D51" w:rsidRDefault="00A53460" w:rsidP="00D5212E">
      <w:pPr>
        <w:pStyle w:val="Title"/>
        <w:ind w:left="0"/>
        <w:rPr>
          <w:rFonts w:ascii="Calibri" w:hAnsi="Calibri"/>
          <w:sz w:val="72"/>
          <w:szCs w:val="72"/>
        </w:rPr>
      </w:pPr>
    </w:p>
    <w:p w14:paraId="76B822ED" w14:textId="77777777" w:rsidR="00A53460" w:rsidRPr="007F2D51" w:rsidRDefault="00A53460" w:rsidP="00D5212E">
      <w:pPr>
        <w:pStyle w:val="Title"/>
        <w:ind w:left="0"/>
        <w:rPr>
          <w:rFonts w:ascii="Calibri" w:hAnsi="Calibri"/>
          <w:sz w:val="72"/>
          <w:szCs w:val="72"/>
        </w:rPr>
      </w:pPr>
      <w:r w:rsidRPr="007F2D51">
        <w:rPr>
          <w:rFonts w:ascii="Calibri" w:hAnsi="Calibri"/>
          <w:sz w:val="72"/>
          <w:szCs w:val="72"/>
        </w:rPr>
        <w:t>CHARGING AND REMISSIONS POLICY</w:t>
      </w:r>
    </w:p>
    <w:p w14:paraId="7351BB97" w14:textId="77777777" w:rsidR="001B0E1A" w:rsidRPr="007F2D51" w:rsidRDefault="001B0E1A" w:rsidP="00777013">
      <w:pPr>
        <w:pStyle w:val="Title"/>
        <w:ind w:left="0"/>
        <w:rPr>
          <w:rFonts w:ascii="Calibri" w:hAnsi="Calibri"/>
          <w:sz w:val="60"/>
          <w:szCs w:val="60"/>
        </w:rPr>
      </w:pPr>
    </w:p>
    <w:p w14:paraId="21968B44" w14:textId="77777777" w:rsidR="00D9630C" w:rsidRPr="007F2D51" w:rsidRDefault="00D9630C" w:rsidP="00777013">
      <w:pPr>
        <w:pStyle w:val="Title"/>
        <w:ind w:left="0"/>
        <w:rPr>
          <w:rFonts w:ascii="Calibri" w:hAnsi="Calibri"/>
          <w:sz w:val="60"/>
          <w:szCs w:val="6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3543"/>
        <w:gridCol w:w="1729"/>
        <w:gridCol w:w="2495"/>
      </w:tblGrid>
      <w:tr w:rsidR="006A0AD7" w:rsidRPr="007F2D51" w14:paraId="12002286" w14:textId="77777777" w:rsidTr="00EC4643">
        <w:trPr>
          <w:trHeight w:val="556"/>
        </w:trPr>
        <w:tc>
          <w:tcPr>
            <w:tcW w:w="10456" w:type="dxa"/>
            <w:gridSpan w:val="4"/>
            <w:shd w:val="clear" w:color="auto" w:fill="D9D9D9"/>
            <w:vAlign w:val="center"/>
          </w:tcPr>
          <w:p w14:paraId="2769697A" w14:textId="77777777" w:rsidR="006A0AD7" w:rsidRPr="007F2D51" w:rsidRDefault="006A0AD7" w:rsidP="001B0E1A">
            <w:pPr>
              <w:pStyle w:val="Title"/>
              <w:ind w:left="0"/>
              <w:jc w:val="left"/>
              <w:rPr>
                <w:rFonts w:ascii="Calibri" w:hAnsi="Calibri"/>
                <w:sz w:val="28"/>
                <w:szCs w:val="32"/>
              </w:rPr>
            </w:pPr>
            <w:bookmarkStart w:id="0" w:name="_Hlk34213161"/>
            <w:r w:rsidRPr="007F2D51">
              <w:rPr>
                <w:rFonts w:ascii="Calibri" w:hAnsi="Calibri"/>
                <w:sz w:val="28"/>
                <w:szCs w:val="32"/>
              </w:rPr>
              <w:t>Approved by</w:t>
            </w:r>
            <w:r w:rsidRPr="007F2D51">
              <w:rPr>
                <w:rFonts w:ascii="Calibri" w:hAnsi="Calibri"/>
                <w:sz w:val="28"/>
                <w:szCs w:val="32"/>
                <w:vertAlign w:val="superscript"/>
              </w:rPr>
              <w:t>1</w:t>
            </w:r>
          </w:p>
        </w:tc>
      </w:tr>
      <w:tr w:rsidR="006A0AD7" w:rsidRPr="007F2D51" w14:paraId="2DCC7440" w14:textId="77777777" w:rsidTr="005F5706">
        <w:trPr>
          <w:trHeight w:val="556"/>
        </w:trPr>
        <w:tc>
          <w:tcPr>
            <w:tcW w:w="2689" w:type="dxa"/>
            <w:shd w:val="clear" w:color="auto" w:fill="F2F2F2"/>
            <w:vAlign w:val="center"/>
          </w:tcPr>
          <w:p w14:paraId="2A3920CF"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Name:</w:t>
            </w:r>
          </w:p>
        </w:tc>
        <w:tc>
          <w:tcPr>
            <w:tcW w:w="7767" w:type="dxa"/>
            <w:gridSpan w:val="3"/>
            <w:vAlign w:val="center"/>
          </w:tcPr>
          <w:p w14:paraId="6CAC6C87" w14:textId="6FF37CF5" w:rsidR="006A0AD7" w:rsidRPr="007F2D51" w:rsidRDefault="009B01BF" w:rsidP="001B0E1A">
            <w:pPr>
              <w:pStyle w:val="Title"/>
              <w:ind w:left="0"/>
              <w:jc w:val="left"/>
              <w:rPr>
                <w:rFonts w:ascii="Calibri" w:hAnsi="Calibri"/>
                <w:b w:val="0"/>
                <w:szCs w:val="32"/>
              </w:rPr>
            </w:pPr>
            <w:r>
              <w:rPr>
                <w:rFonts w:ascii="Calibri" w:hAnsi="Calibri"/>
                <w:b w:val="0"/>
                <w:szCs w:val="32"/>
              </w:rPr>
              <w:t>D Griffiths</w:t>
            </w:r>
          </w:p>
        </w:tc>
      </w:tr>
      <w:tr w:rsidR="006A0AD7" w:rsidRPr="007F2D51" w14:paraId="1F9BA99D" w14:textId="77777777" w:rsidTr="005F5706">
        <w:trPr>
          <w:trHeight w:val="556"/>
        </w:trPr>
        <w:tc>
          <w:tcPr>
            <w:tcW w:w="2689" w:type="dxa"/>
            <w:shd w:val="clear" w:color="auto" w:fill="F2F2F2"/>
            <w:vAlign w:val="center"/>
          </w:tcPr>
          <w:p w14:paraId="179482CF"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Position:</w:t>
            </w:r>
          </w:p>
        </w:tc>
        <w:tc>
          <w:tcPr>
            <w:tcW w:w="7767" w:type="dxa"/>
            <w:gridSpan w:val="3"/>
            <w:vAlign w:val="center"/>
          </w:tcPr>
          <w:p w14:paraId="376B0495" w14:textId="6B0DC59A" w:rsidR="006A0AD7" w:rsidRPr="007F2D51" w:rsidRDefault="00BB62E9" w:rsidP="001B0E1A">
            <w:pPr>
              <w:pStyle w:val="Title"/>
              <w:ind w:left="0"/>
              <w:jc w:val="left"/>
              <w:rPr>
                <w:rFonts w:ascii="Calibri" w:hAnsi="Calibri"/>
                <w:b w:val="0"/>
                <w:szCs w:val="32"/>
              </w:rPr>
            </w:pPr>
            <w:r>
              <w:rPr>
                <w:rFonts w:ascii="Calibri" w:hAnsi="Calibri"/>
                <w:b w:val="0"/>
                <w:szCs w:val="32"/>
              </w:rPr>
              <w:t>Chair of Governors</w:t>
            </w:r>
          </w:p>
        </w:tc>
      </w:tr>
      <w:tr w:rsidR="006A0AD7" w:rsidRPr="007F2D51" w14:paraId="7A911A1F" w14:textId="77777777" w:rsidTr="005F5706">
        <w:trPr>
          <w:trHeight w:val="556"/>
        </w:trPr>
        <w:tc>
          <w:tcPr>
            <w:tcW w:w="2689" w:type="dxa"/>
            <w:shd w:val="clear" w:color="auto" w:fill="F2F2F2"/>
            <w:vAlign w:val="center"/>
          </w:tcPr>
          <w:p w14:paraId="31C6AB93"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Signed:</w:t>
            </w:r>
          </w:p>
        </w:tc>
        <w:tc>
          <w:tcPr>
            <w:tcW w:w="7767" w:type="dxa"/>
            <w:gridSpan w:val="3"/>
            <w:vAlign w:val="center"/>
          </w:tcPr>
          <w:p w14:paraId="2DB10171" w14:textId="0A6295DE" w:rsidR="006A0AD7" w:rsidRPr="007F2D51" w:rsidRDefault="00426455" w:rsidP="001B0E1A">
            <w:pPr>
              <w:pStyle w:val="Title"/>
              <w:ind w:left="0"/>
              <w:jc w:val="left"/>
              <w:rPr>
                <w:rFonts w:ascii="Calibri" w:hAnsi="Calibri"/>
                <w:b w:val="0"/>
                <w:szCs w:val="32"/>
              </w:rPr>
            </w:pPr>
            <w:r>
              <w:rPr>
                <w:rFonts w:ascii="Calibri" w:hAnsi="Calibri"/>
                <w:b w:val="0"/>
                <w:noProof/>
                <w:szCs w:val="32"/>
                <w:lang w:eastAsia="en-GB"/>
              </w:rPr>
              <w:drawing>
                <wp:inline distT="0" distB="0" distL="0" distR="0" wp14:anchorId="031C0EF0" wp14:editId="6675C3E2">
                  <wp:extent cx="811161" cy="3429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Griffths 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6199" cy="349257"/>
                          </a:xfrm>
                          <a:prstGeom prst="rect">
                            <a:avLst/>
                          </a:prstGeom>
                        </pic:spPr>
                      </pic:pic>
                    </a:graphicData>
                  </a:graphic>
                </wp:inline>
              </w:drawing>
            </w:r>
          </w:p>
        </w:tc>
      </w:tr>
      <w:tr w:rsidR="005F5706" w:rsidRPr="007F2D51" w14:paraId="05BEC918" w14:textId="77777777" w:rsidTr="003153C1">
        <w:trPr>
          <w:trHeight w:val="556"/>
        </w:trPr>
        <w:tc>
          <w:tcPr>
            <w:tcW w:w="2689" w:type="dxa"/>
            <w:shd w:val="clear" w:color="auto" w:fill="F2F2F2"/>
            <w:vAlign w:val="center"/>
          </w:tcPr>
          <w:p w14:paraId="2BA421CE" w14:textId="12848565" w:rsidR="005F5706" w:rsidRPr="007F2D51" w:rsidRDefault="005F5706" w:rsidP="001B0E1A">
            <w:pPr>
              <w:pStyle w:val="Title"/>
              <w:ind w:left="0"/>
              <w:jc w:val="left"/>
              <w:rPr>
                <w:rFonts w:ascii="Calibri" w:hAnsi="Calibri"/>
                <w:szCs w:val="32"/>
              </w:rPr>
            </w:pPr>
            <w:r w:rsidRPr="007F2D51">
              <w:rPr>
                <w:rFonts w:ascii="Calibri" w:hAnsi="Calibri"/>
                <w:szCs w:val="32"/>
              </w:rPr>
              <w:t>Date:</w:t>
            </w:r>
          </w:p>
        </w:tc>
        <w:tc>
          <w:tcPr>
            <w:tcW w:w="3543" w:type="dxa"/>
            <w:vAlign w:val="center"/>
          </w:tcPr>
          <w:p w14:paraId="232FBDF3" w14:textId="11CB9362" w:rsidR="005F5706" w:rsidRPr="007F2D51" w:rsidRDefault="00B22B44" w:rsidP="001B0E1A">
            <w:pPr>
              <w:pStyle w:val="Title"/>
              <w:ind w:left="0"/>
              <w:jc w:val="left"/>
              <w:rPr>
                <w:rFonts w:ascii="Calibri" w:hAnsi="Calibri"/>
                <w:b w:val="0"/>
                <w:szCs w:val="32"/>
              </w:rPr>
            </w:pPr>
            <w:r>
              <w:rPr>
                <w:rFonts w:ascii="Calibri" w:hAnsi="Calibri"/>
                <w:b w:val="0"/>
                <w:szCs w:val="32"/>
              </w:rPr>
              <w:t>21.10.2025</w:t>
            </w:r>
          </w:p>
        </w:tc>
        <w:tc>
          <w:tcPr>
            <w:tcW w:w="1729" w:type="dxa"/>
            <w:shd w:val="clear" w:color="auto" w:fill="F2F2F2" w:themeFill="background1" w:themeFillShade="F2"/>
            <w:vAlign w:val="center"/>
          </w:tcPr>
          <w:p w14:paraId="7996CADF" w14:textId="657EAD4E" w:rsidR="005F5706" w:rsidRPr="005F5706" w:rsidRDefault="005F5706" w:rsidP="00590826">
            <w:pPr>
              <w:pStyle w:val="Title"/>
              <w:ind w:left="0"/>
              <w:jc w:val="left"/>
              <w:rPr>
                <w:rFonts w:ascii="Calibri" w:hAnsi="Calibri"/>
                <w:bCs w:val="0"/>
                <w:szCs w:val="32"/>
              </w:rPr>
            </w:pPr>
            <w:r w:rsidRPr="005F5706">
              <w:rPr>
                <w:rFonts w:ascii="Calibri" w:hAnsi="Calibri"/>
                <w:bCs w:val="0"/>
                <w:szCs w:val="32"/>
              </w:rPr>
              <w:t>Version N</w:t>
            </w:r>
            <w:r w:rsidR="00590826">
              <w:rPr>
                <w:rFonts w:ascii="Calibri" w:hAnsi="Calibri"/>
                <w:bCs w:val="0"/>
                <w:szCs w:val="32"/>
              </w:rPr>
              <w:t>o</w:t>
            </w:r>
            <w:r w:rsidRPr="005F5706">
              <w:rPr>
                <w:rFonts w:ascii="Calibri" w:hAnsi="Calibri"/>
                <w:bCs w:val="0"/>
                <w:szCs w:val="32"/>
              </w:rPr>
              <w:t>:</w:t>
            </w:r>
          </w:p>
        </w:tc>
        <w:tc>
          <w:tcPr>
            <w:tcW w:w="2495" w:type="dxa"/>
            <w:vAlign w:val="center"/>
          </w:tcPr>
          <w:p w14:paraId="52B1B021" w14:textId="60FFB384" w:rsidR="005F5706" w:rsidRPr="00590826" w:rsidRDefault="002724A1" w:rsidP="00590826">
            <w:pPr>
              <w:pStyle w:val="Title"/>
              <w:ind w:left="0"/>
              <w:rPr>
                <w:rFonts w:ascii="Calibri" w:hAnsi="Calibri"/>
                <w:bCs w:val="0"/>
                <w:szCs w:val="32"/>
              </w:rPr>
            </w:pPr>
            <w:r>
              <w:rPr>
                <w:rFonts w:ascii="Calibri" w:hAnsi="Calibri"/>
                <w:bCs w:val="0"/>
                <w:szCs w:val="32"/>
              </w:rPr>
              <w:t>2</w:t>
            </w:r>
          </w:p>
        </w:tc>
      </w:tr>
      <w:tr w:rsidR="006A0AD7" w:rsidRPr="007F2D51" w14:paraId="7D23FAA1" w14:textId="77777777" w:rsidTr="005F5706">
        <w:trPr>
          <w:trHeight w:val="556"/>
        </w:trPr>
        <w:tc>
          <w:tcPr>
            <w:tcW w:w="2689" w:type="dxa"/>
            <w:shd w:val="clear" w:color="auto" w:fill="F2F2F2"/>
            <w:vAlign w:val="center"/>
          </w:tcPr>
          <w:p w14:paraId="03354ECD" w14:textId="77777777" w:rsidR="006A0AD7" w:rsidRPr="007F2D51" w:rsidRDefault="006A0AD7" w:rsidP="001B0E1A">
            <w:pPr>
              <w:pStyle w:val="Title"/>
              <w:ind w:left="0"/>
              <w:jc w:val="left"/>
              <w:rPr>
                <w:rFonts w:ascii="Calibri" w:hAnsi="Calibri"/>
                <w:szCs w:val="32"/>
              </w:rPr>
            </w:pPr>
            <w:r w:rsidRPr="007F2D51">
              <w:rPr>
                <w:rFonts w:ascii="Calibri" w:hAnsi="Calibri"/>
                <w:szCs w:val="32"/>
              </w:rPr>
              <w:t>Proposed review date</w:t>
            </w:r>
            <w:r w:rsidRPr="007F2D51">
              <w:rPr>
                <w:rFonts w:ascii="Calibri" w:hAnsi="Calibri"/>
                <w:b w:val="0"/>
                <w:szCs w:val="32"/>
                <w:vertAlign w:val="superscript"/>
              </w:rPr>
              <w:t>2</w:t>
            </w:r>
            <w:r w:rsidRPr="007F2D51">
              <w:rPr>
                <w:rFonts w:ascii="Calibri" w:hAnsi="Calibri"/>
                <w:szCs w:val="32"/>
              </w:rPr>
              <w:t>:</w:t>
            </w:r>
          </w:p>
        </w:tc>
        <w:tc>
          <w:tcPr>
            <w:tcW w:w="7767" w:type="dxa"/>
            <w:gridSpan w:val="3"/>
            <w:vAlign w:val="center"/>
          </w:tcPr>
          <w:p w14:paraId="2F1CC0FA" w14:textId="0B4E811C" w:rsidR="006A0AD7" w:rsidRPr="007F2D51" w:rsidRDefault="00B22B44" w:rsidP="001B0E1A">
            <w:pPr>
              <w:pStyle w:val="Title"/>
              <w:ind w:left="0"/>
              <w:jc w:val="left"/>
              <w:rPr>
                <w:rFonts w:ascii="Calibri" w:hAnsi="Calibri"/>
                <w:b w:val="0"/>
                <w:szCs w:val="32"/>
              </w:rPr>
            </w:pPr>
            <w:r>
              <w:rPr>
                <w:rFonts w:ascii="Calibri" w:hAnsi="Calibri"/>
                <w:b w:val="0"/>
                <w:szCs w:val="32"/>
              </w:rPr>
              <w:t>Autumn 2026</w:t>
            </w:r>
            <w:bookmarkStart w:id="1" w:name="_GoBack"/>
            <w:bookmarkEnd w:id="1"/>
          </w:p>
        </w:tc>
      </w:tr>
      <w:bookmarkEnd w:id="0"/>
    </w:tbl>
    <w:p w14:paraId="1FF766F1" w14:textId="77777777" w:rsidR="006A0AD7" w:rsidRPr="002724A1" w:rsidRDefault="006A0AD7" w:rsidP="002724A1">
      <w:pPr>
        <w:spacing w:after="0"/>
        <w:ind w:left="0"/>
        <w:rPr>
          <w:b/>
          <w:sz w:val="24"/>
        </w:rPr>
      </w:pPr>
    </w:p>
    <w:p w14:paraId="718067A3" w14:textId="77777777" w:rsidR="002724A1" w:rsidRDefault="002724A1">
      <w:pPr>
        <w:spacing w:after="0"/>
        <w:ind w:left="0"/>
        <w:rPr>
          <w:b/>
          <w:sz w:val="18"/>
          <w:szCs w:val="18"/>
        </w:rPr>
      </w:pPr>
      <w:r>
        <w:rPr>
          <w:b/>
          <w:sz w:val="18"/>
          <w:szCs w:val="18"/>
        </w:rPr>
        <w:br w:type="page"/>
      </w:r>
    </w:p>
    <w:p w14:paraId="11005798" w14:textId="77722849" w:rsidR="002D59C6" w:rsidRPr="002724A1" w:rsidRDefault="006A0AD7" w:rsidP="00A92FBE">
      <w:pPr>
        <w:spacing w:after="240"/>
        <w:ind w:left="0"/>
        <w:rPr>
          <w:b/>
          <w:color w:val="008000"/>
          <w:sz w:val="32"/>
          <w:szCs w:val="32"/>
        </w:rPr>
      </w:pPr>
      <w:r w:rsidRPr="002724A1">
        <w:rPr>
          <w:b/>
          <w:color w:val="008000"/>
          <w:sz w:val="32"/>
          <w:szCs w:val="32"/>
        </w:rPr>
        <w:lastRenderedPageBreak/>
        <w:t>Review Sheet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985"/>
        <w:gridCol w:w="7366"/>
        <w:gridCol w:w="1843"/>
      </w:tblGrid>
      <w:tr w:rsidR="00DC218F" w:rsidRPr="007F2D51" w14:paraId="55BA0DB2" w14:textId="77777777" w:rsidTr="002724A1">
        <w:trPr>
          <w:trHeight w:val="368"/>
        </w:trPr>
        <w:tc>
          <w:tcPr>
            <w:tcW w:w="483" w:type="pct"/>
            <w:shd w:val="clear" w:color="auto" w:fill="D9D9D9"/>
            <w:vAlign w:val="center"/>
          </w:tcPr>
          <w:p w14:paraId="40973D74" w14:textId="77777777" w:rsidR="002D59C6" w:rsidRPr="002724A1" w:rsidRDefault="002D59C6" w:rsidP="005D6D36">
            <w:pPr>
              <w:spacing w:after="0"/>
              <w:ind w:left="0"/>
              <w:jc w:val="center"/>
              <w:rPr>
                <w:rFonts w:asciiTheme="minorHAnsi" w:hAnsiTheme="minorHAnsi"/>
                <w:b/>
                <w:color w:val="008000"/>
              </w:rPr>
            </w:pPr>
            <w:r w:rsidRPr="002724A1">
              <w:rPr>
                <w:rFonts w:asciiTheme="minorHAnsi" w:hAnsiTheme="minorHAnsi"/>
                <w:b/>
                <w:color w:val="008000"/>
              </w:rPr>
              <w:t>Version Number</w:t>
            </w:r>
          </w:p>
        </w:tc>
        <w:tc>
          <w:tcPr>
            <w:tcW w:w="3613" w:type="pct"/>
            <w:shd w:val="clear" w:color="auto" w:fill="D9D9D9"/>
            <w:vAlign w:val="center"/>
          </w:tcPr>
          <w:p w14:paraId="051D5EFD" w14:textId="4F2A81FD" w:rsidR="002D59C6" w:rsidRPr="002724A1" w:rsidRDefault="002D59C6" w:rsidP="005D6D36">
            <w:pPr>
              <w:spacing w:after="0"/>
              <w:ind w:left="0"/>
              <w:jc w:val="center"/>
              <w:rPr>
                <w:rFonts w:asciiTheme="minorHAnsi" w:hAnsiTheme="minorHAnsi"/>
                <w:b/>
                <w:color w:val="008000"/>
              </w:rPr>
            </w:pPr>
            <w:r w:rsidRPr="002724A1">
              <w:rPr>
                <w:rFonts w:asciiTheme="minorHAnsi" w:hAnsiTheme="minorHAnsi"/>
                <w:b/>
                <w:color w:val="008000"/>
              </w:rPr>
              <w:t>Version Description</w:t>
            </w:r>
          </w:p>
        </w:tc>
        <w:tc>
          <w:tcPr>
            <w:tcW w:w="904" w:type="pct"/>
            <w:shd w:val="clear" w:color="auto" w:fill="D9D9D9"/>
            <w:vAlign w:val="center"/>
          </w:tcPr>
          <w:p w14:paraId="52D1CD33" w14:textId="2CC9A519" w:rsidR="002D59C6" w:rsidRPr="002724A1" w:rsidRDefault="002D59C6" w:rsidP="005D6D36">
            <w:pPr>
              <w:spacing w:after="0"/>
              <w:ind w:left="0"/>
              <w:jc w:val="center"/>
              <w:rPr>
                <w:rFonts w:asciiTheme="minorHAnsi" w:hAnsiTheme="minorHAnsi"/>
                <w:b/>
                <w:color w:val="008000"/>
              </w:rPr>
            </w:pPr>
            <w:r w:rsidRPr="002724A1">
              <w:rPr>
                <w:rFonts w:asciiTheme="minorHAnsi" w:hAnsiTheme="minorHAnsi"/>
                <w:b/>
                <w:color w:val="008000"/>
              </w:rPr>
              <w:t>Date of Revision</w:t>
            </w:r>
          </w:p>
        </w:tc>
      </w:tr>
      <w:tr w:rsidR="00DC218F" w:rsidRPr="007F2D51" w14:paraId="11A8C867" w14:textId="77777777" w:rsidTr="002724A1">
        <w:trPr>
          <w:trHeight w:val="265"/>
        </w:trPr>
        <w:tc>
          <w:tcPr>
            <w:tcW w:w="483" w:type="pct"/>
            <w:vAlign w:val="center"/>
          </w:tcPr>
          <w:p w14:paraId="5DAC3C48" w14:textId="77777777" w:rsidR="002D59C6" w:rsidRPr="002724A1" w:rsidRDefault="00303822" w:rsidP="005D6D36">
            <w:pPr>
              <w:spacing w:after="0"/>
              <w:ind w:left="0"/>
              <w:jc w:val="center"/>
              <w:rPr>
                <w:rFonts w:asciiTheme="minorHAnsi" w:hAnsiTheme="minorHAnsi"/>
                <w:sz w:val="20"/>
                <w:szCs w:val="20"/>
              </w:rPr>
            </w:pPr>
            <w:r w:rsidRPr="002724A1">
              <w:rPr>
                <w:rFonts w:asciiTheme="minorHAnsi" w:hAnsiTheme="minorHAnsi"/>
                <w:sz w:val="20"/>
                <w:szCs w:val="20"/>
              </w:rPr>
              <w:t>1</w:t>
            </w:r>
          </w:p>
        </w:tc>
        <w:tc>
          <w:tcPr>
            <w:tcW w:w="3613" w:type="pct"/>
          </w:tcPr>
          <w:p w14:paraId="33916F19" w14:textId="098D85C6" w:rsidR="002D59C6" w:rsidRPr="002724A1" w:rsidRDefault="002D59C6" w:rsidP="005D6D36">
            <w:pPr>
              <w:spacing w:after="0"/>
              <w:ind w:left="0"/>
              <w:rPr>
                <w:rFonts w:asciiTheme="minorHAnsi" w:hAnsiTheme="minorHAnsi"/>
                <w:sz w:val="20"/>
                <w:szCs w:val="20"/>
              </w:rPr>
            </w:pPr>
            <w:r w:rsidRPr="002724A1">
              <w:rPr>
                <w:rFonts w:asciiTheme="minorHAnsi" w:hAnsiTheme="minorHAnsi"/>
                <w:sz w:val="20"/>
                <w:szCs w:val="20"/>
              </w:rPr>
              <w:t>Original</w:t>
            </w:r>
            <w:r w:rsidR="00F730D2" w:rsidRPr="002724A1">
              <w:rPr>
                <w:sz w:val="20"/>
                <w:szCs w:val="20"/>
              </w:rPr>
              <w:t xml:space="preserve"> rewrite</w:t>
            </w:r>
          </w:p>
        </w:tc>
        <w:tc>
          <w:tcPr>
            <w:tcW w:w="904" w:type="pct"/>
            <w:vAlign w:val="center"/>
          </w:tcPr>
          <w:p w14:paraId="6D5FDCDC" w14:textId="4ECF6FEC" w:rsidR="002D59C6" w:rsidRPr="002724A1" w:rsidRDefault="00F730D2" w:rsidP="005D6D36">
            <w:pPr>
              <w:spacing w:after="0"/>
              <w:ind w:left="0"/>
              <w:jc w:val="center"/>
              <w:rPr>
                <w:sz w:val="20"/>
                <w:szCs w:val="20"/>
              </w:rPr>
            </w:pPr>
            <w:r w:rsidRPr="002724A1">
              <w:rPr>
                <w:sz w:val="20"/>
                <w:szCs w:val="20"/>
              </w:rPr>
              <w:t>October 2022</w:t>
            </w:r>
          </w:p>
        </w:tc>
      </w:tr>
      <w:tr w:rsidR="00A25ABB" w:rsidRPr="007F2D51" w14:paraId="606594A6" w14:textId="77777777" w:rsidTr="002724A1">
        <w:trPr>
          <w:trHeight w:val="20"/>
        </w:trPr>
        <w:tc>
          <w:tcPr>
            <w:tcW w:w="483" w:type="pct"/>
            <w:vAlign w:val="center"/>
          </w:tcPr>
          <w:p w14:paraId="5C185129" w14:textId="07058149" w:rsidR="00A25ABB" w:rsidRPr="002724A1" w:rsidRDefault="008E2230" w:rsidP="00976DB5">
            <w:pPr>
              <w:spacing w:after="0"/>
              <w:ind w:left="0"/>
              <w:jc w:val="center"/>
              <w:rPr>
                <w:rFonts w:asciiTheme="minorHAnsi" w:hAnsiTheme="minorHAnsi"/>
                <w:sz w:val="20"/>
                <w:szCs w:val="20"/>
              </w:rPr>
            </w:pPr>
            <w:r w:rsidRPr="002724A1">
              <w:rPr>
                <w:sz w:val="20"/>
                <w:szCs w:val="20"/>
              </w:rPr>
              <w:t>2</w:t>
            </w:r>
          </w:p>
        </w:tc>
        <w:tc>
          <w:tcPr>
            <w:tcW w:w="3613" w:type="pct"/>
            <w:vAlign w:val="center"/>
          </w:tcPr>
          <w:p w14:paraId="2BEE80DD" w14:textId="0C986321" w:rsidR="00A25ABB" w:rsidRPr="002724A1" w:rsidRDefault="001C3DEB" w:rsidP="005D6D36">
            <w:pPr>
              <w:spacing w:after="0"/>
              <w:ind w:left="0"/>
              <w:rPr>
                <w:rFonts w:asciiTheme="minorHAnsi" w:hAnsiTheme="minorHAnsi"/>
                <w:sz w:val="20"/>
                <w:szCs w:val="20"/>
              </w:rPr>
            </w:pPr>
            <w:bookmarkStart w:id="2" w:name="_Hlk144316394"/>
            <w:r w:rsidRPr="002724A1">
              <w:rPr>
                <w:rFonts w:asciiTheme="minorHAnsi" w:hAnsiTheme="minorHAnsi"/>
                <w:sz w:val="20"/>
                <w:szCs w:val="20"/>
              </w:rPr>
              <w:t xml:space="preserve">No legal changes but significant updates to include </w:t>
            </w:r>
            <w:r w:rsidR="00905256" w:rsidRPr="002724A1">
              <w:rPr>
                <w:rFonts w:asciiTheme="minorHAnsi" w:hAnsiTheme="minorHAnsi"/>
                <w:sz w:val="20"/>
                <w:szCs w:val="20"/>
              </w:rPr>
              <w:t xml:space="preserve">new sections on </w:t>
            </w:r>
            <w:r w:rsidRPr="002724A1">
              <w:rPr>
                <w:rFonts w:asciiTheme="minorHAnsi" w:hAnsiTheme="minorHAnsi"/>
                <w:sz w:val="20"/>
                <w:szCs w:val="20"/>
              </w:rPr>
              <w:t xml:space="preserve">responsibilities and </w:t>
            </w:r>
            <w:r w:rsidR="00905256" w:rsidRPr="002724A1">
              <w:rPr>
                <w:rFonts w:asciiTheme="minorHAnsi" w:hAnsiTheme="minorHAnsi"/>
                <w:sz w:val="20"/>
                <w:szCs w:val="20"/>
              </w:rPr>
              <w:t xml:space="preserve">nursery fee principles. No highlighting due to </w:t>
            </w:r>
            <w:r w:rsidR="00A92FBE" w:rsidRPr="002724A1">
              <w:rPr>
                <w:rFonts w:asciiTheme="minorHAnsi" w:hAnsiTheme="minorHAnsi"/>
                <w:sz w:val="20"/>
                <w:szCs w:val="20"/>
              </w:rPr>
              <w:t xml:space="preserve">major reorganisation to </w:t>
            </w:r>
            <w:r w:rsidRPr="002724A1">
              <w:rPr>
                <w:rFonts w:asciiTheme="minorHAnsi" w:hAnsiTheme="minorHAnsi"/>
                <w:sz w:val="20"/>
                <w:szCs w:val="20"/>
              </w:rPr>
              <w:t xml:space="preserve">cut content </w:t>
            </w:r>
            <w:r w:rsidR="00A92FBE" w:rsidRPr="002724A1">
              <w:rPr>
                <w:rFonts w:asciiTheme="minorHAnsi" w:hAnsiTheme="minorHAnsi"/>
                <w:sz w:val="20"/>
                <w:szCs w:val="20"/>
              </w:rPr>
              <w:t xml:space="preserve">and </w:t>
            </w:r>
            <w:r w:rsidRPr="002724A1">
              <w:rPr>
                <w:rFonts w:asciiTheme="minorHAnsi" w:hAnsiTheme="minorHAnsi"/>
                <w:sz w:val="20"/>
                <w:szCs w:val="20"/>
              </w:rPr>
              <w:t xml:space="preserve">improve clarity. </w:t>
            </w:r>
            <w:bookmarkEnd w:id="2"/>
            <w:r w:rsidR="008E4FA7" w:rsidRPr="002724A1">
              <w:rPr>
                <w:rFonts w:asciiTheme="minorHAnsi" w:hAnsiTheme="minorHAnsi"/>
                <w:sz w:val="20"/>
                <w:szCs w:val="20"/>
              </w:rPr>
              <w:t xml:space="preserve">Right click on </w:t>
            </w:r>
            <w:r w:rsidR="0017115E" w:rsidRPr="002724A1">
              <w:rPr>
                <w:rFonts w:asciiTheme="minorHAnsi" w:hAnsiTheme="minorHAnsi"/>
                <w:sz w:val="20"/>
                <w:szCs w:val="20"/>
              </w:rPr>
              <w:t xml:space="preserve">the </w:t>
            </w:r>
            <w:r w:rsidR="008E4FA7" w:rsidRPr="002724A1">
              <w:rPr>
                <w:rFonts w:asciiTheme="minorHAnsi" w:hAnsiTheme="minorHAnsi"/>
                <w:sz w:val="20"/>
                <w:szCs w:val="20"/>
              </w:rPr>
              <w:t xml:space="preserve">contents page to update fields after removing </w:t>
            </w:r>
            <w:r w:rsidR="0017115E" w:rsidRPr="002724A1">
              <w:rPr>
                <w:rFonts w:asciiTheme="minorHAnsi" w:hAnsiTheme="minorHAnsi"/>
                <w:sz w:val="20"/>
                <w:szCs w:val="20"/>
              </w:rPr>
              <w:t xml:space="preserve">inapplicable </w:t>
            </w:r>
            <w:r w:rsidR="008E4FA7" w:rsidRPr="002724A1">
              <w:rPr>
                <w:rFonts w:asciiTheme="minorHAnsi" w:hAnsiTheme="minorHAnsi"/>
                <w:sz w:val="20"/>
                <w:szCs w:val="20"/>
              </w:rPr>
              <w:t>sections.</w:t>
            </w:r>
          </w:p>
        </w:tc>
        <w:tc>
          <w:tcPr>
            <w:tcW w:w="904" w:type="pct"/>
            <w:vAlign w:val="center"/>
          </w:tcPr>
          <w:p w14:paraId="77D2787F" w14:textId="22B0FD5F" w:rsidR="00A25ABB" w:rsidRPr="002724A1" w:rsidRDefault="00FA0477" w:rsidP="005D6D36">
            <w:pPr>
              <w:spacing w:after="0"/>
              <w:ind w:left="0"/>
              <w:jc w:val="center"/>
              <w:rPr>
                <w:rFonts w:asciiTheme="minorHAnsi" w:hAnsiTheme="minorHAnsi"/>
                <w:sz w:val="20"/>
                <w:szCs w:val="20"/>
              </w:rPr>
            </w:pPr>
            <w:r w:rsidRPr="002724A1">
              <w:rPr>
                <w:sz w:val="20"/>
                <w:szCs w:val="20"/>
              </w:rPr>
              <w:t>October</w:t>
            </w:r>
            <w:r w:rsidR="001C3DEB" w:rsidRPr="002724A1">
              <w:rPr>
                <w:rFonts w:asciiTheme="minorHAnsi" w:hAnsiTheme="minorHAnsi"/>
                <w:sz w:val="20"/>
                <w:szCs w:val="20"/>
              </w:rPr>
              <w:t xml:space="preserve"> 2023</w:t>
            </w:r>
          </w:p>
        </w:tc>
      </w:tr>
      <w:tr w:rsidR="00DC218F" w:rsidRPr="007F2D51" w14:paraId="0E78495E" w14:textId="77777777" w:rsidTr="002724A1">
        <w:trPr>
          <w:trHeight w:val="20"/>
        </w:trPr>
        <w:tc>
          <w:tcPr>
            <w:tcW w:w="483" w:type="pct"/>
            <w:vAlign w:val="center"/>
          </w:tcPr>
          <w:p w14:paraId="34048F87" w14:textId="7AF4E6D9" w:rsidR="002D59C6" w:rsidRPr="002724A1" w:rsidRDefault="002D59C6" w:rsidP="005D6D36">
            <w:pPr>
              <w:spacing w:after="0"/>
              <w:ind w:left="0"/>
              <w:jc w:val="center"/>
              <w:rPr>
                <w:rFonts w:asciiTheme="minorHAnsi" w:hAnsiTheme="minorHAnsi"/>
                <w:sz w:val="20"/>
                <w:szCs w:val="20"/>
              </w:rPr>
            </w:pPr>
          </w:p>
        </w:tc>
        <w:tc>
          <w:tcPr>
            <w:tcW w:w="3613" w:type="pct"/>
            <w:vAlign w:val="center"/>
          </w:tcPr>
          <w:p w14:paraId="2E03051C" w14:textId="2048FBA9" w:rsidR="002D59C6" w:rsidRPr="002724A1" w:rsidRDefault="008871DC" w:rsidP="005D6D36">
            <w:pPr>
              <w:spacing w:after="0"/>
              <w:ind w:left="0"/>
              <w:rPr>
                <w:rFonts w:asciiTheme="minorHAnsi" w:hAnsiTheme="minorHAnsi"/>
                <w:sz w:val="20"/>
                <w:szCs w:val="20"/>
              </w:rPr>
            </w:pPr>
            <w:r w:rsidRPr="002724A1">
              <w:rPr>
                <w:rFonts w:asciiTheme="minorHAnsi" w:hAnsiTheme="minorHAnsi" w:cstheme="minorHAnsi"/>
                <w:sz w:val="20"/>
                <w:szCs w:val="20"/>
              </w:rPr>
              <w:t>No changes</w:t>
            </w:r>
          </w:p>
        </w:tc>
        <w:tc>
          <w:tcPr>
            <w:tcW w:w="904" w:type="pct"/>
            <w:vAlign w:val="center"/>
          </w:tcPr>
          <w:p w14:paraId="44E7DF8F" w14:textId="2AEB3A5E" w:rsidR="002D59C6" w:rsidRPr="002724A1" w:rsidRDefault="008871DC" w:rsidP="005D6D36">
            <w:pPr>
              <w:spacing w:after="0"/>
              <w:ind w:left="0"/>
              <w:jc w:val="center"/>
              <w:rPr>
                <w:rFonts w:asciiTheme="minorHAnsi" w:hAnsiTheme="minorHAnsi"/>
                <w:sz w:val="20"/>
                <w:szCs w:val="20"/>
              </w:rPr>
            </w:pPr>
            <w:r w:rsidRPr="002724A1">
              <w:rPr>
                <w:rFonts w:asciiTheme="minorHAnsi" w:hAnsiTheme="minorHAnsi" w:cstheme="minorHAnsi"/>
                <w:sz w:val="20"/>
                <w:szCs w:val="20"/>
              </w:rPr>
              <w:t>October</w:t>
            </w:r>
            <w:r w:rsidR="005F5706" w:rsidRPr="002724A1">
              <w:rPr>
                <w:rFonts w:asciiTheme="minorHAnsi" w:hAnsiTheme="minorHAnsi"/>
                <w:sz w:val="20"/>
                <w:szCs w:val="20"/>
              </w:rPr>
              <w:t xml:space="preserve"> 2024</w:t>
            </w:r>
          </w:p>
        </w:tc>
      </w:tr>
      <w:tr w:rsidR="00DC218F" w:rsidRPr="007F2D51" w14:paraId="06F0A79B" w14:textId="77777777" w:rsidTr="002724A1">
        <w:trPr>
          <w:trHeight w:val="20"/>
        </w:trPr>
        <w:tc>
          <w:tcPr>
            <w:tcW w:w="483" w:type="pct"/>
            <w:vAlign w:val="center"/>
          </w:tcPr>
          <w:p w14:paraId="37A35B83" w14:textId="42939078" w:rsidR="002D59C6" w:rsidRPr="002724A1" w:rsidRDefault="002D59C6" w:rsidP="005D6D36">
            <w:pPr>
              <w:spacing w:after="0"/>
              <w:ind w:left="0"/>
              <w:jc w:val="center"/>
              <w:rPr>
                <w:rFonts w:asciiTheme="minorHAnsi" w:hAnsiTheme="minorHAnsi"/>
                <w:sz w:val="20"/>
                <w:szCs w:val="20"/>
              </w:rPr>
            </w:pPr>
          </w:p>
        </w:tc>
        <w:tc>
          <w:tcPr>
            <w:tcW w:w="3613" w:type="pct"/>
            <w:vAlign w:val="center"/>
          </w:tcPr>
          <w:p w14:paraId="10FA8B8E" w14:textId="32147449" w:rsidR="002D59C6" w:rsidRPr="002724A1" w:rsidRDefault="002724A1" w:rsidP="005D6D36">
            <w:pPr>
              <w:spacing w:after="0"/>
              <w:ind w:left="0"/>
              <w:rPr>
                <w:rFonts w:asciiTheme="minorHAnsi" w:hAnsiTheme="minorHAnsi"/>
                <w:sz w:val="20"/>
                <w:szCs w:val="20"/>
              </w:rPr>
            </w:pPr>
            <w:r w:rsidRPr="002724A1">
              <w:rPr>
                <w:rFonts w:asciiTheme="minorHAnsi" w:hAnsiTheme="minorHAnsi"/>
                <w:sz w:val="20"/>
                <w:szCs w:val="20"/>
              </w:rPr>
              <w:t>No changes</w:t>
            </w:r>
          </w:p>
        </w:tc>
        <w:tc>
          <w:tcPr>
            <w:tcW w:w="904" w:type="pct"/>
            <w:vAlign w:val="center"/>
          </w:tcPr>
          <w:p w14:paraId="76C88DB1" w14:textId="00EFCD46" w:rsidR="002D59C6" w:rsidRPr="002724A1" w:rsidRDefault="002724A1" w:rsidP="005D6D36">
            <w:pPr>
              <w:spacing w:after="0"/>
              <w:ind w:left="0"/>
              <w:jc w:val="center"/>
              <w:rPr>
                <w:rFonts w:asciiTheme="minorHAnsi" w:hAnsiTheme="minorHAnsi"/>
                <w:sz w:val="20"/>
                <w:szCs w:val="20"/>
              </w:rPr>
            </w:pPr>
            <w:r w:rsidRPr="002724A1">
              <w:rPr>
                <w:rFonts w:asciiTheme="minorHAnsi" w:hAnsiTheme="minorHAnsi"/>
                <w:sz w:val="20"/>
                <w:szCs w:val="20"/>
              </w:rPr>
              <w:t>September 2025</w:t>
            </w:r>
          </w:p>
        </w:tc>
      </w:tr>
    </w:tbl>
    <w:p w14:paraId="595A92CA" w14:textId="2D503697" w:rsidR="00555591" w:rsidRPr="007F2D51" w:rsidRDefault="00555591" w:rsidP="00944A94">
      <w:pPr>
        <w:ind w:left="0"/>
        <w:rPr>
          <w:b/>
          <w:szCs w:val="20"/>
        </w:rPr>
      </w:pPr>
    </w:p>
    <w:p w14:paraId="189DCCB1" w14:textId="77777777" w:rsidR="00944A94" w:rsidRPr="007F2D51" w:rsidRDefault="00944A94" w:rsidP="00944A94">
      <w:pPr>
        <w:ind w:left="0"/>
        <w:rPr>
          <w:b/>
          <w:szCs w:val="20"/>
        </w:rPr>
        <w:sectPr w:rsidR="00944A94" w:rsidRPr="007F2D51" w:rsidSect="001B0E1A">
          <w:pgSz w:w="11906" w:h="16838"/>
          <w:pgMar w:top="851" w:right="851" w:bottom="851" w:left="851" w:header="567" w:footer="567" w:gutter="0"/>
          <w:cols w:space="708"/>
          <w:docGrid w:linePitch="360"/>
        </w:sectPr>
      </w:pPr>
    </w:p>
    <w:p w14:paraId="02BE330B" w14:textId="77777777" w:rsidR="00417AE4" w:rsidRPr="002724A1" w:rsidRDefault="00417AE4" w:rsidP="009E63F9">
      <w:pPr>
        <w:spacing w:after="240"/>
        <w:ind w:left="0"/>
        <w:rPr>
          <w:b/>
          <w:color w:val="008000"/>
          <w:sz w:val="32"/>
          <w:szCs w:val="32"/>
        </w:rPr>
      </w:pPr>
      <w:bookmarkStart w:id="3" w:name="_Toc318270822"/>
      <w:r w:rsidRPr="002724A1">
        <w:rPr>
          <w:b/>
          <w:color w:val="008000"/>
          <w:sz w:val="32"/>
          <w:szCs w:val="32"/>
        </w:rPr>
        <w:lastRenderedPageBreak/>
        <w:t>Contents</w:t>
      </w:r>
    </w:p>
    <w:p w14:paraId="3A799CC4" w14:textId="46218E06" w:rsidR="002724A1" w:rsidRDefault="00B36F8E">
      <w:pPr>
        <w:pStyle w:val="TOC1"/>
        <w:rPr>
          <w:rFonts w:asciiTheme="minorHAnsi" w:eastAsiaTheme="minorEastAsia" w:hAnsiTheme="minorHAnsi" w:cstheme="minorBidi"/>
          <w:b w:val="0"/>
          <w:noProof/>
          <w:kern w:val="2"/>
          <w:szCs w:val="24"/>
          <w14:ligatures w14:val="standardContextual"/>
        </w:rPr>
      </w:pPr>
      <w:r>
        <w:rPr>
          <w:sz w:val="22"/>
          <w:szCs w:val="22"/>
        </w:rPr>
        <w:fldChar w:fldCharType="begin"/>
      </w:r>
      <w:r>
        <w:rPr>
          <w:sz w:val="22"/>
          <w:szCs w:val="22"/>
        </w:rPr>
        <w:instrText xml:space="preserve"> TOC \o "1-3" \h \z \u </w:instrText>
      </w:r>
      <w:r>
        <w:rPr>
          <w:sz w:val="22"/>
          <w:szCs w:val="22"/>
        </w:rPr>
        <w:fldChar w:fldCharType="separate"/>
      </w:r>
      <w:hyperlink w:anchor="_Toc209968399" w:history="1">
        <w:r w:rsidR="002724A1" w:rsidRPr="00C13041">
          <w:rPr>
            <w:rStyle w:val="Hyperlink"/>
            <w:noProof/>
          </w:rPr>
          <w:t>1.</w:t>
        </w:r>
        <w:r w:rsidR="002724A1">
          <w:rPr>
            <w:rFonts w:asciiTheme="minorHAnsi" w:eastAsiaTheme="minorEastAsia" w:hAnsiTheme="minorHAnsi" w:cstheme="minorBidi"/>
            <w:b w:val="0"/>
            <w:noProof/>
            <w:kern w:val="2"/>
            <w:szCs w:val="24"/>
            <w14:ligatures w14:val="standardContextual"/>
          </w:rPr>
          <w:tab/>
        </w:r>
        <w:r w:rsidR="002724A1" w:rsidRPr="00C13041">
          <w:rPr>
            <w:rStyle w:val="Hyperlink"/>
            <w:noProof/>
          </w:rPr>
          <w:t>Policy scope</w:t>
        </w:r>
        <w:r w:rsidR="002724A1">
          <w:rPr>
            <w:noProof/>
            <w:webHidden/>
          </w:rPr>
          <w:tab/>
        </w:r>
        <w:r w:rsidR="002724A1">
          <w:rPr>
            <w:noProof/>
            <w:webHidden/>
          </w:rPr>
          <w:fldChar w:fldCharType="begin"/>
        </w:r>
        <w:r w:rsidR="002724A1">
          <w:rPr>
            <w:noProof/>
            <w:webHidden/>
          </w:rPr>
          <w:instrText xml:space="preserve"> PAGEREF _Toc209968399 \h </w:instrText>
        </w:r>
        <w:r w:rsidR="002724A1">
          <w:rPr>
            <w:noProof/>
            <w:webHidden/>
          </w:rPr>
        </w:r>
        <w:r w:rsidR="002724A1">
          <w:rPr>
            <w:noProof/>
            <w:webHidden/>
          </w:rPr>
          <w:fldChar w:fldCharType="separate"/>
        </w:r>
        <w:r w:rsidR="002724A1">
          <w:rPr>
            <w:noProof/>
            <w:webHidden/>
          </w:rPr>
          <w:t>1</w:t>
        </w:r>
        <w:r w:rsidR="002724A1">
          <w:rPr>
            <w:noProof/>
            <w:webHidden/>
          </w:rPr>
          <w:fldChar w:fldCharType="end"/>
        </w:r>
      </w:hyperlink>
    </w:p>
    <w:p w14:paraId="667FD05C" w14:textId="44A90DBC"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00" w:history="1">
        <w:r w:rsidR="002724A1" w:rsidRPr="00C13041">
          <w:rPr>
            <w:rStyle w:val="Hyperlink"/>
            <w:noProof/>
          </w:rPr>
          <w:t>1.1</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Aims</w:t>
        </w:r>
        <w:r w:rsidR="002724A1">
          <w:rPr>
            <w:noProof/>
            <w:webHidden/>
          </w:rPr>
          <w:tab/>
        </w:r>
        <w:r w:rsidR="002724A1">
          <w:rPr>
            <w:noProof/>
            <w:webHidden/>
          </w:rPr>
          <w:fldChar w:fldCharType="begin"/>
        </w:r>
        <w:r w:rsidR="002724A1">
          <w:rPr>
            <w:noProof/>
            <w:webHidden/>
          </w:rPr>
          <w:instrText xml:space="preserve"> PAGEREF _Toc209968400 \h </w:instrText>
        </w:r>
        <w:r w:rsidR="002724A1">
          <w:rPr>
            <w:noProof/>
            <w:webHidden/>
          </w:rPr>
        </w:r>
        <w:r w:rsidR="002724A1">
          <w:rPr>
            <w:noProof/>
            <w:webHidden/>
          </w:rPr>
          <w:fldChar w:fldCharType="separate"/>
        </w:r>
        <w:r w:rsidR="002724A1">
          <w:rPr>
            <w:noProof/>
            <w:webHidden/>
          </w:rPr>
          <w:t>1</w:t>
        </w:r>
        <w:r w:rsidR="002724A1">
          <w:rPr>
            <w:noProof/>
            <w:webHidden/>
          </w:rPr>
          <w:fldChar w:fldCharType="end"/>
        </w:r>
      </w:hyperlink>
    </w:p>
    <w:p w14:paraId="50694C5C" w14:textId="79E9969E"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01" w:history="1">
        <w:r w:rsidR="002724A1" w:rsidRPr="00C13041">
          <w:rPr>
            <w:rStyle w:val="Hyperlink"/>
            <w:noProof/>
          </w:rPr>
          <w:t>1.2</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Definitions</w:t>
        </w:r>
        <w:r w:rsidR="002724A1">
          <w:rPr>
            <w:noProof/>
            <w:webHidden/>
          </w:rPr>
          <w:tab/>
        </w:r>
        <w:r w:rsidR="002724A1">
          <w:rPr>
            <w:noProof/>
            <w:webHidden/>
          </w:rPr>
          <w:fldChar w:fldCharType="begin"/>
        </w:r>
        <w:r w:rsidR="002724A1">
          <w:rPr>
            <w:noProof/>
            <w:webHidden/>
          </w:rPr>
          <w:instrText xml:space="preserve"> PAGEREF _Toc209968401 \h </w:instrText>
        </w:r>
        <w:r w:rsidR="002724A1">
          <w:rPr>
            <w:noProof/>
            <w:webHidden/>
          </w:rPr>
        </w:r>
        <w:r w:rsidR="002724A1">
          <w:rPr>
            <w:noProof/>
            <w:webHidden/>
          </w:rPr>
          <w:fldChar w:fldCharType="separate"/>
        </w:r>
        <w:r w:rsidR="002724A1">
          <w:rPr>
            <w:noProof/>
            <w:webHidden/>
          </w:rPr>
          <w:t>1</w:t>
        </w:r>
        <w:r w:rsidR="002724A1">
          <w:rPr>
            <w:noProof/>
            <w:webHidden/>
          </w:rPr>
          <w:fldChar w:fldCharType="end"/>
        </w:r>
      </w:hyperlink>
    </w:p>
    <w:p w14:paraId="72A357AF" w14:textId="7D697A36"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02" w:history="1">
        <w:r w:rsidR="002724A1" w:rsidRPr="00C13041">
          <w:rPr>
            <w:rStyle w:val="Hyperlink"/>
            <w:noProof/>
          </w:rPr>
          <w:t>1.3</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Associated policies and procedures</w:t>
        </w:r>
        <w:r w:rsidR="002724A1">
          <w:rPr>
            <w:noProof/>
            <w:webHidden/>
          </w:rPr>
          <w:tab/>
        </w:r>
        <w:r w:rsidR="002724A1">
          <w:rPr>
            <w:noProof/>
            <w:webHidden/>
          </w:rPr>
          <w:fldChar w:fldCharType="begin"/>
        </w:r>
        <w:r w:rsidR="002724A1">
          <w:rPr>
            <w:noProof/>
            <w:webHidden/>
          </w:rPr>
          <w:instrText xml:space="preserve"> PAGEREF _Toc209968402 \h </w:instrText>
        </w:r>
        <w:r w:rsidR="002724A1">
          <w:rPr>
            <w:noProof/>
            <w:webHidden/>
          </w:rPr>
        </w:r>
        <w:r w:rsidR="002724A1">
          <w:rPr>
            <w:noProof/>
            <w:webHidden/>
          </w:rPr>
          <w:fldChar w:fldCharType="separate"/>
        </w:r>
        <w:r w:rsidR="002724A1">
          <w:rPr>
            <w:noProof/>
            <w:webHidden/>
          </w:rPr>
          <w:t>1</w:t>
        </w:r>
        <w:r w:rsidR="002724A1">
          <w:rPr>
            <w:noProof/>
            <w:webHidden/>
          </w:rPr>
          <w:fldChar w:fldCharType="end"/>
        </w:r>
      </w:hyperlink>
    </w:p>
    <w:p w14:paraId="7F67D4D9" w14:textId="6FB813E5" w:rsidR="002724A1" w:rsidRDefault="008666C7">
      <w:pPr>
        <w:pStyle w:val="TOC1"/>
        <w:rPr>
          <w:rFonts w:asciiTheme="minorHAnsi" w:eastAsiaTheme="minorEastAsia" w:hAnsiTheme="minorHAnsi" w:cstheme="minorBidi"/>
          <w:b w:val="0"/>
          <w:noProof/>
          <w:kern w:val="2"/>
          <w:szCs w:val="24"/>
          <w14:ligatures w14:val="standardContextual"/>
        </w:rPr>
      </w:pPr>
      <w:hyperlink w:anchor="_Toc209968403" w:history="1">
        <w:r w:rsidR="002724A1" w:rsidRPr="00C13041">
          <w:rPr>
            <w:rStyle w:val="Hyperlink"/>
            <w:noProof/>
          </w:rPr>
          <w:t>2.</w:t>
        </w:r>
        <w:r w:rsidR="002724A1">
          <w:rPr>
            <w:rFonts w:asciiTheme="minorHAnsi" w:eastAsiaTheme="minorEastAsia" w:hAnsiTheme="minorHAnsi" w:cstheme="minorBidi"/>
            <w:b w:val="0"/>
            <w:noProof/>
            <w:kern w:val="2"/>
            <w:szCs w:val="24"/>
            <w14:ligatures w14:val="standardContextual"/>
          </w:rPr>
          <w:tab/>
        </w:r>
        <w:r w:rsidR="002724A1" w:rsidRPr="00C13041">
          <w:rPr>
            <w:rStyle w:val="Hyperlink"/>
            <w:noProof/>
          </w:rPr>
          <w:t>Roles and responsibilities</w:t>
        </w:r>
        <w:r w:rsidR="002724A1">
          <w:rPr>
            <w:noProof/>
            <w:webHidden/>
          </w:rPr>
          <w:tab/>
        </w:r>
        <w:r w:rsidR="002724A1">
          <w:rPr>
            <w:noProof/>
            <w:webHidden/>
          </w:rPr>
          <w:fldChar w:fldCharType="begin"/>
        </w:r>
        <w:r w:rsidR="002724A1">
          <w:rPr>
            <w:noProof/>
            <w:webHidden/>
          </w:rPr>
          <w:instrText xml:space="preserve"> PAGEREF _Toc209968403 \h </w:instrText>
        </w:r>
        <w:r w:rsidR="002724A1">
          <w:rPr>
            <w:noProof/>
            <w:webHidden/>
          </w:rPr>
        </w:r>
        <w:r w:rsidR="002724A1">
          <w:rPr>
            <w:noProof/>
            <w:webHidden/>
          </w:rPr>
          <w:fldChar w:fldCharType="separate"/>
        </w:r>
        <w:r w:rsidR="002724A1">
          <w:rPr>
            <w:noProof/>
            <w:webHidden/>
          </w:rPr>
          <w:t>1</w:t>
        </w:r>
        <w:r w:rsidR="002724A1">
          <w:rPr>
            <w:noProof/>
            <w:webHidden/>
          </w:rPr>
          <w:fldChar w:fldCharType="end"/>
        </w:r>
      </w:hyperlink>
    </w:p>
    <w:p w14:paraId="4D5D87D6" w14:textId="48009921"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04" w:history="1">
        <w:r w:rsidR="002724A1" w:rsidRPr="00C13041">
          <w:rPr>
            <w:rStyle w:val="Hyperlink"/>
            <w:noProof/>
          </w:rPr>
          <w:t>2.1</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The Governing Body</w:t>
        </w:r>
        <w:r w:rsidR="002724A1">
          <w:rPr>
            <w:noProof/>
            <w:webHidden/>
          </w:rPr>
          <w:tab/>
        </w:r>
        <w:r w:rsidR="002724A1">
          <w:rPr>
            <w:noProof/>
            <w:webHidden/>
          </w:rPr>
          <w:fldChar w:fldCharType="begin"/>
        </w:r>
        <w:r w:rsidR="002724A1">
          <w:rPr>
            <w:noProof/>
            <w:webHidden/>
          </w:rPr>
          <w:instrText xml:space="preserve"> PAGEREF _Toc209968404 \h </w:instrText>
        </w:r>
        <w:r w:rsidR="002724A1">
          <w:rPr>
            <w:noProof/>
            <w:webHidden/>
          </w:rPr>
        </w:r>
        <w:r w:rsidR="002724A1">
          <w:rPr>
            <w:noProof/>
            <w:webHidden/>
          </w:rPr>
          <w:fldChar w:fldCharType="separate"/>
        </w:r>
        <w:r w:rsidR="002724A1">
          <w:rPr>
            <w:noProof/>
            <w:webHidden/>
          </w:rPr>
          <w:t>1</w:t>
        </w:r>
        <w:r w:rsidR="002724A1">
          <w:rPr>
            <w:noProof/>
            <w:webHidden/>
          </w:rPr>
          <w:fldChar w:fldCharType="end"/>
        </w:r>
      </w:hyperlink>
    </w:p>
    <w:p w14:paraId="1830F217" w14:textId="3790FB67"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05" w:history="1">
        <w:r w:rsidR="002724A1" w:rsidRPr="00C13041">
          <w:rPr>
            <w:rStyle w:val="Hyperlink"/>
            <w:noProof/>
          </w:rPr>
          <w:t>2.2</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The Head teacher</w:t>
        </w:r>
        <w:r w:rsidR="002724A1">
          <w:rPr>
            <w:noProof/>
            <w:webHidden/>
          </w:rPr>
          <w:tab/>
        </w:r>
        <w:r w:rsidR="002724A1">
          <w:rPr>
            <w:noProof/>
            <w:webHidden/>
          </w:rPr>
          <w:fldChar w:fldCharType="begin"/>
        </w:r>
        <w:r w:rsidR="002724A1">
          <w:rPr>
            <w:noProof/>
            <w:webHidden/>
          </w:rPr>
          <w:instrText xml:space="preserve"> PAGEREF _Toc209968405 \h </w:instrText>
        </w:r>
        <w:r w:rsidR="002724A1">
          <w:rPr>
            <w:noProof/>
            <w:webHidden/>
          </w:rPr>
        </w:r>
        <w:r w:rsidR="002724A1">
          <w:rPr>
            <w:noProof/>
            <w:webHidden/>
          </w:rPr>
          <w:fldChar w:fldCharType="separate"/>
        </w:r>
        <w:r w:rsidR="002724A1">
          <w:rPr>
            <w:noProof/>
            <w:webHidden/>
          </w:rPr>
          <w:t>2</w:t>
        </w:r>
        <w:r w:rsidR="002724A1">
          <w:rPr>
            <w:noProof/>
            <w:webHidden/>
          </w:rPr>
          <w:fldChar w:fldCharType="end"/>
        </w:r>
      </w:hyperlink>
    </w:p>
    <w:p w14:paraId="28C40B90" w14:textId="1271DA87"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06" w:history="1">
        <w:r w:rsidR="002724A1" w:rsidRPr="00C13041">
          <w:rPr>
            <w:rStyle w:val="Hyperlink"/>
            <w:noProof/>
          </w:rPr>
          <w:t>2.3</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Staff</w:t>
        </w:r>
        <w:r w:rsidR="002724A1">
          <w:rPr>
            <w:noProof/>
            <w:webHidden/>
          </w:rPr>
          <w:tab/>
        </w:r>
        <w:r w:rsidR="002724A1">
          <w:rPr>
            <w:noProof/>
            <w:webHidden/>
          </w:rPr>
          <w:fldChar w:fldCharType="begin"/>
        </w:r>
        <w:r w:rsidR="002724A1">
          <w:rPr>
            <w:noProof/>
            <w:webHidden/>
          </w:rPr>
          <w:instrText xml:space="preserve"> PAGEREF _Toc209968406 \h </w:instrText>
        </w:r>
        <w:r w:rsidR="002724A1">
          <w:rPr>
            <w:noProof/>
            <w:webHidden/>
          </w:rPr>
        </w:r>
        <w:r w:rsidR="002724A1">
          <w:rPr>
            <w:noProof/>
            <w:webHidden/>
          </w:rPr>
          <w:fldChar w:fldCharType="separate"/>
        </w:r>
        <w:r w:rsidR="002724A1">
          <w:rPr>
            <w:noProof/>
            <w:webHidden/>
          </w:rPr>
          <w:t>2</w:t>
        </w:r>
        <w:r w:rsidR="002724A1">
          <w:rPr>
            <w:noProof/>
            <w:webHidden/>
          </w:rPr>
          <w:fldChar w:fldCharType="end"/>
        </w:r>
      </w:hyperlink>
    </w:p>
    <w:p w14:paraId="03FC576D" w14:textId="0A456E88"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07" w:history="1">
        <w:r w:rsidR="002724A1" w:rsidRPr="00C13041">
          <w:rPr>
            <w:rStyle w:val="Hyperlink"/>
            <w:noProof/>
          </w:rPr>
          <w:t>2.4</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Parents and carers</w:t>
        </w:r>
        <w:r w:rsidR="002724A1">
          <w:rPr>
            <w:noProof/>
            <w:webHidden/>
          </w:rPr>
          <w:tab/>
        </w:r>
        <w:r w:rsidR="002724A1">
          <w:rPr>
            <w:noProof/>
            <w:webHidden/>
          </w:rPr>
          <w:fldChar w:fldCharType="begin"/>
        </w:r>
        <w:r w:rsidR="002724A1">
          <w:rPr>
            <w:noProof/>
            <w:webHidden/>
          </w:rPr>
          <w:instrText xml:space="preserve"> PAGEREF _Toc209968407 \h </w:instrText>
        </w:r>
        <w:r w:rsidR="002724A1">
          <w:rPr>
            <w:noProof/>
            <w:webHidden/>
          </w:rPr>
        </w:r>
        <w:r w:rsidR="002724A1">
          <w:rPr>
            <w:noProof/>
            <w:webHidden/>
          </w:rPr>
          <w:fldChar w:fldCharType="separate"/>
        </w:r>
        <w:r w:rsidR="002724A1">
          <w:rPr>
            <w:noProof/>
            <w:webHidden/>
          </w:rPr>
          <w:t>2</w:t>
        </w:r>
        <w:r w:rsidR="002724A1">
          <w:rPr>
            <w:noProof/>
            <w:webHidden/>
          </w:rPr>
          <w:fldChar w:fldCharType="end"/>
        </w:r>
      </w:hyperlink>
    </w:p>
    <w:p w14:paraId="02B2A859" w14:textId="46B01192" w:rsidR="002724A1" w:rsidRDefault="008666C7">
      <w:pPr>
        <w:pStyle w:val="TOC1"/>
        <w:rPr>
          <w:rFonts w:asciiTheme="minorHAnsi" w:eastAsiaTheme="minorEastAsia" w:hAnsiTheme="minorHAnsi" w:cstheme="minorBidi"/>
          <w:b w:val="0"/>
          <w:noProof/>
          <w:kern w:val="2"/>
          <w:szCs w:val="24"/>
          <w14:ligatures w14:val="standardContextual"/>
        </w:rPr>
      </w:pPr>
      <w:hyperlink w:anchor="_Toc209968408" w:history="1">
        <w:r w:rsidR="002724A1" w:rsidRPr="00C13041">
          <w:rPr>
            <w:rStyle w:val="Hyperlink"/>
            <w:noProof/>
          </w:rPr>
          <w:t>3.</w:t>
        </w:r>
        <w:r w:rsidR="002724A1">
          <w:rPr>
            <w:rFonts w:asciiTheme="minorHAnsi" w:eastAsiaTheme="minorEastAsia" w:hAnsiTheme="minorHAnsi" w:cstheme="minorBidi"/>
            <w:b w:val="0"/>
            <w:noProof/>
            <w:kern w:val="2"/>
            <w:szCs w:val="24"/>
            <w14:ligatures w14:val="standardContextual"/>
          </w:rPr>
          <w:tab/>
        </w:r>
        <w:r w:rsidR="002724A1" w:rsidRPr="00C13041">
          <w:rPr>
            <w:rStyle w:val="Hyperlink"/>
            <w:noProof/>
          </w:rPr>
          <w:t>When no charges will be made</w:t>
        </w:r>
        <w:r w:rsidR="002724A1">
          <w:rPr>
            <w:noProof/>
            <w:webHidden/>
          </w:rPr>
          <w:tab/>
        </w:r>
        <w:r w:rsidR="002724A1">
          <w:rPr>
            <w:noProof/>
            <w:webHidden/>
          </w:rPr>
          <w:fldChar w:fldCharType="begin"/>
        </w:r>
        <w:r w:rsidR="002724A1">
          <w:rPr>
            <w:noProof/>
            <w:webHidden/>
          </w:rPr>
          <w:instrText xml:space="preserve"> PAGEREF _Toc209968408 \h </w:instrText>
        </w:r>
        <w:r w:rsidR="002724A1">
          <w:rPr>
            <w:noProof/>
            <w:webHidden/>
          </w:rPr>
        </w:r>
        <w:r w:rsidR="002724A1">
          <w:rPr>
            <w:noProof/>
            <w:webHidden/>
          </w:rPr>
          <w:fldChar w:fldCharType="separate"/>
        </w:r>
        <w:r w:rsidR="002724A1">
          <w:rPr>
            <w:noProof/>
            <w:webHidden/>
          </w:rPr>
          <w:t>2</w:t>
        </w:r>
        <w:r w:rsidR="002724A1">
          <w:rPr>
            <w:noProof/>
            <w:webHidden/>
          </w:rPr>
          <w:fldChar w:fldCharType="end"/>
        </w:r>
      </w:hyperlink>
    </w:p>
    <w:p w14:paraId="1AF11735" w14:textId="4B940481"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09" w:history="1">
        <w:r w:rsidR="002724A1" w:rsidRPr="00C13041">
          <w:rPr>
            <w:rStyle w:val="Hyperlink"/>
            <w:noProof/>
          </w:rPr>
          <w:t>3.1</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Education</w:t>
        </w:r>
        <w:r w:rsidR="002724A1">
          <w:rPr>
            <w:noProof/>
            <w:webHidden/>
          </w:rPr>
          <w:tab/>
        </w:r>
        <w:r w:rsidR="002724A1">
          <w:rPr>
            <w:noProof/>
            <w:webHidden/>
          </w:rPr>
          <w:fldChar w:fldCharType="begin"/>
        </w:r>
        <w:r w:rsidR="002724A1">
          <w:rPr>
            <w:noProof/>
            <w:webHidden/>
          </w:rPr>
          <w:instrText xml:space="preserve"> PAGEREF _Toc209968409 \h </w:instrText>
        </w:r>
        <w:r w:rsidR="002724A1">
          <w:rPr>
            <w:noProof/>
            <w:webHidden/>
          </w:rPr>
        </w:r>
        <w:r w:rsidR="002724A1">
          <w:rPr>
            <w:noProof/>
            <w:webHidden/>
          </w:rPr>
          <w:fldChar w:fldCharType="separate"/>
        </w:r>
        <w:r w:rsidR="002724A1">
          <w:rPr>
            <w:noProof/>
            <w:webHidden/>
          </w:rPr>
          <w:t>2</w:t>
        </w:r>
        <w:r w:rsidR="002724A1">
          <w:rPr>
            <w:noProof/>
            <w:webHidden/>
          </w:rPr>
          <w:fldChar w:fldCharType="end"/>
        </w:r>
      </w:hyperlink>
    </w:p>
    <w:p w14:paraId="2E13FA90" w14:textId="558FF3CE"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10" w:history="1">
        <w:r w:rsidR="002724A1" w:rsidRPr="00C13041">
          <w:rPr>
            <w:rStyle w:val="Hyperlink"/>
            <w:noProof/>
          </w:rPr>
          <w:t>3.2</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Transport</w:t>
        </w:r>
        <w:r w:rsidR="002724A1">
          <w:rPr>
            <w:noProof/>
            <w:webHidden/>
          </w:rPr>
          <w:tab/>
        </w:r>
        <w:r w:rsidR="002724A1">
          <w:rPr>
            <w:noProof/>
            <w:webHidden/>
          </w:rPr>
          <w:fldChar w:fldCharType="begin"/>
        </w:r>
        <w:r w:rsidR="002724A1">
          <w:rPr>
            <w:noProof/>
            <w:webHidden/>
          </w:rPr>
          <w:instrText xml:space="preserve"> PAGEREF _Toc209968410 \h </w:instrText>
        </w:r>
        <w:r w:rsidR="002724A1">
          <w:rPr>
            <w:noProof/>
            <w:webHidden/>
          </w:rPr>
        </w:r>
        <w:r w:rsidR="002724A1">
          <w:rPr>
            <w:noProof/>
            <w:webHidden/>
          </w:rPr>
          <w:fldChar w:fldCharType="separate"/>
        </w:r>
        <w:r w:rsidR="002724A1">
          <w:rPr>
            <w:noProof/>
            <w:webHidden/>
          </w:rPr>
          <w:t>2</w:t>
        </w:r>
        <w:r w:rsidR="002724A1">
          <w:rPr>
            <w:noProof/>
            <w:webHidden/>
          </w:rPr>
          <w:fldChar w:fldCharType="end"/>
        </w:r>
      </w:hyperlink>
    </w:p>
    <w:p w14:paraId="4F803A88" w14:textId="3A1E5200"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11" w:history="1">
        <w:r w:rsidR="002724A1" w:rsidRPr="00C13041">
          <w:rPr>
            <w:rStyle w:val="Hyperlink"/>
            <w:noProof/>
          </w:rPr>
          <w:t>3.3</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Educational visits</w:t>
        </w:r>
        <w:r w:rsidR="002724A1">
          <w:rPr>
            <w:noProof/>
            <w:webHidden/>
          </w:rPr>
          <w:tab/>
        </w:r>
        <w:r w:rsidR="002724A1">
          <w:rPr>
            <w:noProof/>
            <w:webHidden/>
          </w:rPr>
          <w:fldChar w:fldCharType="begin"/>
        </w:r>
        <w:r w:rsidR="002724A1">
          <w:rPr>
            <w:noProof/>
            <w:webHidden/>
          </w:rPr>
          <w:instrText xml:space="preserve"> PAGEREF _Toc209968411 \h </w:instrText>
        </w:r>
        <w:r w:rsidR="002724A1">
          <w:rPr>
            <w:noProof/>
            <w:webHidden/>
          </w:rPr>
        </w:r>
        <w:r w:rsidR="002724A1">
          <w:rPr>
            <w:noProof/>
            <w:webHidden/>
          </w:rPr>
          <w:fldChar w:fldCharType="separate"/>
        </w:r>
        <w:r w:rsidR="002724A1">
          <w:rPr>
            <w:noProof/>
            <w:webHidden/>
          </w:rPr>
          <w:t>2</w:t>
        </w:r>
        <w:r w:rsidR="002724A1">
          <w:rPr>
            <w:noProof/>
            <w:webHidden/>
          </w:rPr>
          <w:fldChar w:fldCharType="end"/>
        </w:r>
      </w:hyperlink>
    </w:p>
    <w:p w14:paraId="0552538B" w14:textId="09F5FA51" w:rsidR="002724A1" w:rsidRDefault="008666C7">
      <w:pPr>
        <w:pStyle w:val="TOC1"/>
        <w:rPr>
          <w:rFonts w:asciiTheme="minorHAnsi" w:eastAsiaTheme="minorEastAsia" w:hAnsiTheme="minorHAnsi" w:cstheme="minorBidi"/>
          <w:b w:val="0"/>
          <w:noProof/>
          <w:kern w:val="2"/>
          <w:szCs w:val="24"/>
          <w14:ligatures w14:val="standardContextual"/>
        </w:rPr>
      </w:pPr>
      <w:hyperlink w:anchor="_Toc209968412" w:history="1">
        <w:r w:rsidR="002724A1" w:rsidRPr="00C13041">
          <w:rPr>
            <w:rStyle w:val="Hyperlink"/>
            <w:noProof/>
          </w:rPr>
          <w:t>4.</w:t>
        </w:r>
        <w:r w:rsidR="002724A1">
          <w:rPr>
            <w:rFonts w:asciiTheme="minorHAnsi" w:eastAsiaTheme="minorEastAsia" w:hAnsiTheme="minorHAnsi" w:cstheme="minorBidi"/>
            <w:b w:val="0"/>
            <w:noProof/>
            <w:kern w:val="2"/>
            <w:szCs w:val="24"/>
            <w14:ligatures w14:val="standardContextual"/>
          </w:rPr>
          <w:tab/>
        </w:r>
        <w:r w:rsidR="002724A1" w:rsidRPr="00C13041">
          <w:rPr>
            <w:rStyle w:val="Hyperlink"/>
            <w:noProof/>
          </w:rPr>
          <w:t>Voluntary contributions</w:t>
        </w:r>
        <w:r w:rsidR="002724A1">
          <w:rPr>
            <w:noProof/>
            <w:webHidden/>
          </w:rPr>
          <w:tab/>
        </w:r>
        <w:r w:rsidR="002724A1">
          <w:rPr>
            <w:noProof/>
            <w:webHidden/>
          </w:rPr>
          <w:fldChar w:fldCharType="begin"/>
        </w:r>
        <w:r w:rsidR="002724A1">
          <w:rPr>
            <w:noProof/>
            <w:webHidden/>
          </w:rPr>
          <w:instrText xml:space="preserve"> PAGEREF _Toc209968412 \h </w:instrText>
        </w:r>
        <w:r w:rsidR="002724A1">
          <w:rPr>
            <w:noProof/>
            <w:webHidden/>
          </w:rPr>
        </w:r>
        <w:r w:rsidR="002724A1">
          <w:rPr>
            <w:noProof/>
            <w:webHidden/>
          </w:rPr>
          <w:fldChar w:fldCharType="separate"/>
        </w:r>
        <w:r w:rsidR="002724A1">
          <w:rPr>
            <w:noProof/>
            <w:webHidden/>
          </w:rPr>
          <w:t>3</w:t>
        </w:r>
        <w:r w:rsidR="002724A1">
          <w:rPr>
            <w:noProof/>
            <w:webHidden/>
          </w:rPr>
          <w:fldChar w:fldCharType="end"/>
        </w:r>
      </w:hyperlink>
    </w:p>
    <w:p w14:paraId="425BB0B2" w14:textId="127910F1" w:rsidR="002724A1" w:rsidRDefault="008666C7">
      <w:pPr>
        <w:pStyle w:val="TOC1"/>
        <w:rPr>
          <w:rFonts w:asciiTheme="minorHAnsi" w:eastAsiaTheme="minorEastAsia" w:hAnsiTheme="minorHAnsi" w:cstheme="minorBidi"/>
          <w:b w:val="0"/>
          <w:noProof/>
          <w:kern w:val="2"/>
          <w:szCs w:val="24"/>
          <w14:ligatures w14:val="standardContextual"/>
        </w:rPr>
      </w:pPr>
      <w:hyperlink w:anchor="_Toc209968413" w:history="1">
        <w:r w:rsidR="002724A1" w:rsidRPr="00C13041">
          <w:rPr>
            <w:rStyle w:val="Hyperlink"/>
            <w:noProof/>
          </w:rPr>
          <w:t>5.</w:t>
        </w:r>
        <w:r w:rsidR="002724A1">
          <w:rPr>
            <w:rFonts w:asciiTheme="minorHAnsi" w:eastAsiaTheme="minorEastAsia" w:hAnsiTheme="minorHAnsi" w:cstheme="minorBidi"/>
            <w:b w:val="0"/>
            <w:noProof/>
            <w:kern w:val="2"/>
            <w:szCs w:val="24"/>
            <w14:ligatures w14:val="standardContextual"/>
          </w:rPr>
          <w:tab/>
        </w:r>
        <w:r w:rsidR="002724A1" w:rsidRPr="00C13041">
          <w:rPr>
            <w:rStyle w:val="Hyperlink"/>
            <w:noProof/>
          </w:rPr>
          <w:t>When charges will be made</w:t>
        </w:r>
        <w:r w:rsidR="002724A1">
          <w:rPr>
            <w:noProof/>
            <w:webHidden/>
          </w:rPr>
          <w:tab/>
        </w:r>
        <w:r w:rsidR="002724A1">
          <w:rPr>
            <w:noProof/>
            <w:webHidden/>
          </w:rPr>
          <w:fldChar w:fldCharType="begin"/>
        </w:r>
        <w:r w:rsidR="002724A1">
          <w:rPr>
            <w:noProof/>
            <w:webHidden/>
          </w:rPr>
          <w:instrText xml:space="preserve"> PAGEREF _Toc209968413 \h </w:instrText>
        </w:r>
        <w:r w:rsidR="002724A1">
          <w:rPr>
            <w:noProof/>
            <w:webHidden/>
          </w:rPr>
        </w:r>
        <w:r w:rsidR="002724A1">
          <w:rPr>
            <w:noProof/>
            <w:webHidden/>
          </w:rPr>
          <w:fldChar w:fldCharType="separate"/>
        </w:r>
        <w:r w:rsidR="002724A1">
          <w:rPr>
            <w:noProof/>
            <w:webHidden/>
          </w:rPr>
          <w:t>3</w:t>
        </w:r>
        <w:r w:rsidR="002724A1">
          <w:rPr>
            <w:noProof/>
            <w:webHidden/>
          </w:rPr>
          <w:fldChar w:fldCharType="end"/>
        </w:r>
      </w:hyperlink>
    </w:p>
    <w:p w14:paraId="52967527" w14:textId="0CEC9860"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14" w:history="1">
        <w:r w:rsidR="002724A1" w:rsidRPr="00C13041">
          <w:rPr>
            <w:rStyle w:val="Hyperlink"/>
            <w:noProof/>
          </w:rPr>
          <w:t>5.1</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Optional extras</w:t>
        </w:r>
        <w:r w:rsidR="002724A1">
          <w:rPr>
            <w:noProof/>
            <w:webHidden/>
          </w:rPr>
          <w:tab/>
        </w:r>
        <w:r w:rsidR="002724A1">
          <w:rPr>
            <w:noProof/>
            <w:webHidden/>
          </w:rPr>
          <w:fldChar w:fldCharType="begin"/>
        </w:r>
        <w:r w:rsidR="002724A1">
          <w:rPr>
            <w:noProof/>
            <w:webHidden/>
          </w:rPr>
          <w:instrText xml:space="preserve"> PAGEREF _Toc209968414 \h </w:instrText>
        </w:r>
        <w:r w:rsidR="002724A1">
          <w:rPr>
            <w:noProof/>
            <w:webHidden/>
          </w:rPr>
        </w:r>
        <w:r w:rsidR="002724A1">
          <w:rPr>
            <w:noProof/>
            <w:webHidden/>
          </w:rPr>
          <w:fldChar w:fldCharType="separate"/>
        </w:r>
        <w:r w:rsidR="002724A1">
          <w:rPr>
            <w:noProof/>
            <w:webHidden/>
          </w:rPr>
          <w:t>3</w:t>
        </w:r>
        <w:r w:rsidR="002724A1">
          <w:rPr>
            <w:noProof/>
            <w:webHidden/>
          </w:rPr>
          <w:fldChar w:fldCharType="end"/>
        </w:r>
      </w:hyperlink>
    </w:p>
    <w:p w14:paraId="711946DC" w14:textId="3108BD33"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15" w:history="1">
        <w:r w:rsidR="002724A1" w:rsidRPr="00C13041">
          <w:rPr>
            <w:rStyle w:val="Hyperlink"/>
            <w:noProof/>
          </w:rPr>
          <w:t>5.2</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Music tuition</w:t>
        </w:r>
        <w:r w:rsidR="002724A1">
          <w:rPr>
            <w:noProof/>
            <w:webHidden/>
          </w:rPr>
          <w:tab/>
        </w:r>
        <w:r w:rsidR="002724A1">
          <w:rPr>
            <w:noProof/>
            <w:webHidden/>
          </w:rPr>
          <w:fldChar w:fldCharType="begin"/>
        </w:r>
        <w:r w:rsidR="002724A1">
          <w:rPr>
            <w:noProof/>
            <w:webHidden/>
          </w:rPr>
          <w:instrText xml:space="preserve"> PAGEREF _Toc209968415 \h </w:instrText>
        </w:r>
        <w:r w:rsidR="002724A1">
          <w:rPr>
            <w:noProof/>
            <w:webHidden/>
          </w:rPr>
        </w:r>
        <w:r w:rsidR="002724A1">
          <w:rPr>
            <w:noProof/>
            <w:webHidden/>
          </w:rPr>
          <w:fldChar w:fldCharType="separate"/>
        </w:r>
        <w:r w:rsidR="002724A1">
          <w:rPr>
            <w:noProof/>
            <w:webHidden/>
          </w:rPr>
          <w:t>4</w:t>
        </w:r>
        <w:r w:rsidR="002724A1">
          <w:rPr>
            <w:noProof/>
            <w:webHidden/>
          </w:rPr>
          <w:fldChar w:fldCharType="end"/>
        </w:r>
      </w:hyperlink>
    </w:p>
    <w:p w14:paraId="71C06320" w14:textId="7072AC2A"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16" w:history="1">
        <w:r w:rsidR="002724A1" w:rsidRPr="00C13041">
          <w:rPr>
            <w:rStyle w:val="Hyperlink"/>
            <w:noProof/>
          </w:rPr>
          <w:t>5.3</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School meals</w:t>
        </w:r>
        <w:r w:rsidR="002724A1">
          <w:rPr>
            <w:noProof/>
            <w:webHidden/>
          </w:rPr>
          <w:tab/>
        </w:r>
        <w:r w:rsidR="002724A1">
          <w:rPr>
            <w:noProof/>
            <w:webHidden/>
          </w:rPr>
          <w:fldChar w:fldCharType="begin"/>
        </w:r>
        <w:r w:rsidR="002724A1">
          <w:rPr>
            <w:noProof/>
            <w:webHidden/>
          </w:rPr>
          <w:instrText xml:space="preserve"> PAGEREF _Toc209968416 \h </w:instrText>
        </w:r>
        <w:r w:rsidR="002724A1">
          <w:rPr>
            <w:noProof/>
            <w:webHidden/>
          </w:rPr>
        </w:r>
        <w:r w:rsidR="002724A1">
          <w:rPr>
            <w:noProof/>
            <w:webHidden/>
          </w:rPr>
          <w:fldChar w:fldCharType="separate"/>
        </w:r>
        <w:r w:rsidR="002724A1">
          <w:rPr>
            <w:noProof/>
            <w:webHidden/>
          </w:rPr>
          <w:t>4</w:t>
        </w:r>
        <w:r w:rsidR="002724A1">
          <w:rPr>
            <w:noProof/>
            <w:webHidden/>
          </w:rPr>
          <w:fldChar w:fldCharType="end"/>
        </w:r>
      </w:hyperlink>
    </w:p>
    <w:p w14:paraId="7CA7B08B" w14:textId="158708C6"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17" w:history="1">
        <w:r w:rsidR="002724A1" w:rsidRPr="00C13041">
          <w:rPr>
            <w:rStyle w:val="Hyperlink"/>
            <w:noProof/>
          </w:rPr>
          <w:t>5.4</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School milk scheme</w:t>
        </w:r>
        <w:r w:rsidR="002724A1">
          <w:rPr>
            <w:noProof/>
            <w:webHidden/>
          </w:rPr>
          <w:tab/>
        </w:r>
        <w:r w:rsidR="002724A1">
          <w:rPr>
            <w:noProof/>
            <w:webHidden/>
          </w:rPr>
          <w:fldChar w:fldCharType="begin"/>
        </w:r>
        <w:r w:rsidR="002724A1">
          <w:rPr>
            <w:noProof/>
            <w:webHidden/>
          </w:rPr>
          <w:instrText xml:space="preserve"> PAGEREF _Toc209968417 \h </w:instrText>
        </w:r>
        <w:r w:rsidR="002724A1">
          <w:rPr>
            <w:noProof/>
            <w:webHidden/>
          </w:rPr>
        </w:r>
        <w:r w:rsidR="002724A1">
          <w:rPr>
            <w:noProof/>
            <w:webHidden/>
          </w:rPr>
          <w:fldChar w:fldCharType="separate"/>
        </w:r>
        <w:r w:rsidR="002724A1">
          <w:rPr>
            <w:noProof/>
            <w:webHidden/>
          </w:rPr>
          <w:t>5</w:t>
        </w:r>
        <w:r w:rsidR="002724A1">
          <w:rPr>
            <w:noProof/>
            <w:webHidden/>
          </w:rPr>
          <w:fldChar w:fldCharType="end"/>
        </w:r>
      </w:hyperlink>
    </w:p>
    <w:p w14:paraId="482CB051" w14:textId="526E7F20"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18" w:history="1">
        <w:r w:rsidR="002724A1" w:rsidRPr="00C13041">
          <w:rPr>
            <w:rStyle w:val="Hyperlink"/>
            <w:noProof/>
          </w:rPr>
          <w:t>5.5</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Before and/or after school care</w:t>
        </w:r>
        <w:r w:rsidR="002724A1">
          <w:rPr>
            <w:noProof/>
            <w:webHidden/>
          </w:rPr>
          <w:tab/>
        </w:r>
        <w:r w:rsidR="002724A1">
          <w:rPr>
            <w:noProof/>
            <w:webHidden/>
          </w:rPr>
          <w:fldChar w:fldCharType="begin"/>
        </w:r>
        <w:r w:rsidR="002724A1">
          <w:rPr>
            <w:noProof/>
            <w:webHidden/>
          </w:rPr>
          <w:instrText xml:space="preserve"> PAGEREF _Toc209968418 \h </w:instrText>
        </w:r>
        <w:r w:rsidR="002724A1">
          <w:rPr>
            <w:noProof/>
            <w:webHidden/>
          </w:rPr>
        </w:r>
        <w:r w:rsidR="002724A1">
          <w:rPr>
            <w:noProof/>
            <w:webHidden/>
          </w:rPr>
          <w:fldChar w:fldCharType="separate"/>
        </w:r>
        <w:r w:rsidR="002724A1">
          <w:rPr>
            <w:noProof/>
            <w:webHidden/>
          </w:rPr>
          <w:t>5</w:t>
        </w:r>
        <w:r w:rsidR="002724A1">
          <w:rPr>
            <w:noProof/>
            <w:webHidden/>
          </w:rPr>
          <w:fldChar w:fldCharType="end"/>
        </w:r>
      </w:hyperlink>
    </w:p>
    <w:p w14:paraId="7574FBF3" w14:textId="1F812CC3"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19" w:history="1">
        <w:r w:rsidR="002724A1" w:rsidRPr="00C13041">
          <w:rPr>
            <w:rStyle w:val="Hyperlink"/>
            <w:noProof/>
          </w:rPr>
          <w:t>5.6</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Damage to property and breakages</w:t>
        </w:r>
        <w:r w:rsidR="002724A1">
          <w:rPr>
            <w:noProof/>
            <w:webHidden/>
          </w:rPr>
          <w:tab/>
        </w:r>
        <w:r w:rsidR="002724A1">
          <w:rPr>
            <w:noProof/>
            <w:webHidden/>
          </w:rPr>
          <w:fldChar w:fldCharType="begin"/>
        </w:r>
        <w:r w:rsidR="002724A1">
          <w:rPr>
            <w:noProof/>
            <w:webHidden/>
          </w:rPr>
          <w:instrText xml:space="preserve"> PAGEREF _Toc209968419 \h </w:instrText>
        </w:r>
        <w:r w:rsidR="002724A1">
          <w:rPr>
            <w:noProof/>
            <w:webHidden/>
          </w:rPr>
        </w:r>
        <w:r w:rsidR="002724A1">
          <w:rPr>
            <w:noProof/>
            <w:webHidden/>
          </w:rPr>
          <w:fldChar w:fldCharType="separate"/>
        </w:r>
        <w:r w:rsidR="002724A1">
          <w:rPr>
            <w:noProof/>
            <w:webHidden/>
          </w:rPr>
          <w:t>5</w:t>
        </w:r>
        <w:r w:rsidR="002724A1">
          <w:rPr>
            <w:noProof/>
            <w:webHidden/>
          </w:rPr>
          <w:fldChar w:fldCharType="end"/>
        </w:r>
      </w:hyperlink>
    </w:p>
    <w:p w14:paraId="23F28207" w14:textId="23E69333" w:rsidR="002724A1" w:rsidRDefault="008666C7">
      <w:pPr>
        <w:pStyle w:val="TOC1"/>
        <w:rPr>
          <w:rFonts w:asciiTheme="minorHAnsi" w:eastAsiaTheme="minorEastAsia" w:hAnsiTheme="minorHAnsi" w:cstheme="minorBidi"/>
          <w:b w:val="0"/>
          <w:noProof/>
          <w:kern w:val="2"/>
          <w:szCs w:val="24"/>
          <w14:ligatures w14:val="standardContextual"/>
        </w:rPr>
      </w:pPr>
      <w:hyperlink w:anchor="_Toc209968420" w:history="1">
        <w:r w:rsidR="002724A1" w:rsidRPr="00C13041">
          <w:rPr>
            <w:rStyle w:val="Hyperlink"/>
            <w:noProof/>
          </w:rPr>
          <w:t>6.</w:t>
        </w:r>
        <w:r w:rsidR="002724A1">
          <w:rPr>
            <w:rFonts w:asciiTheme="minorHAnsi" w:eastAsiaTheme="minorEastAsia" w:hAnsiTheme="minorHAnsi" w:cstheme="minorBidi"/>
            <w:b w:val="0"/>
            <w:noProof/>
            <w:kern w:val="2"/>
            <w:szCs w:val="24"/>
            <w14:ligatures w14:val="standardContextual"/>
          </w:rPr>
          <w:tab/>
        </w:r>
        <w:r w:rsidR="002724A1" w:rsidRPr="00C13041">
          <w:rPr>
            <w:rStyle w:val="Hyperlink"/>
            <w:noProof/>
          </w:rPr>
          <w:t>Calculating charges and remission</w:t>
        </w:r>
        <w:r w:rsidR="002724A1">
          <w:rPr>
            <w:noProof/>
            <w:webHidden/>
          </w:rPr>
          <w:tab/>
        </w:r>
        <w:r w:rsidR="002724A1">
          <w:rPr>
            <w:noProof/>
            <w:webHidden/>
          </w:rPr>
          <w:fldChar w:fldCharType="begin"/>
        </w:r>
        <w:r w:rsidR="002724A1">
          <w:rPr>
            <w:noProof/>
            <w:webHidden/>
          </w:rPr>
          <w:instrText xml:space="preserve"> PAGEREF _Toc209968420 \h </w:instrText>
        </w:r>
        <w:r w:rsidR="002724A1">
          <w:rPr>
            <w:noProof/>
            <w:webHidden/>
          </w:rPr>
        </w:r>
        <w:r w:rsidR="002724A1">
          <w:rPr>
            <w:noProof/>
            <w:webHidden/>
          </w:rPr>
          <w:fldChar w:fldCharType="separate"/>
        </w:r>
        <w:r w:rsidR="002724A1">
          <w:rPr>
            <w:noProof/>
            <w:webHidden/>
          </w:rPr>
          <w:t>5</w:t>
        </w:r>
        <w:r w:rsidR="002724A1">
          <w:rPr>
            <w:noProof/>
            <w:webHidden/>
          </w:rPr>
          <w:fldChar w:fldCharType="end"/>
        </w:r>
      </w:hyperlink>
    </w:p>
    <w:p w14:paraId="29731DFC" w14:textId="0F1F8EE2"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21" w:history="1">
        <w:r w:rsidR="002724A1" w:rsidRPr="00C13041">
          <w:rPr>
            <w:rStyle w:val="Hyperlink"/>
            <w:noProof/>
          </w:rPr>
          <w:t>6.1</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Non-residential activities</w:t>
        </w:r>
        <w:r w:rsidR="002724A1">
          <w:rPr>
            <w:noProof/>
            <w:webHidden/>
          </w:rPr>
          <w:tab/>
        </w:r>
        <w:r w:rsidR="002724A1">
          <w:rPr>
            <w:noProof/>
            <w:webHidden/>
          </w:rPr>
          <w:fldChar w:fldCharType="begin"/>
        </w:r>
        <w:r w:rsidR="002724A1">
          <w:rPr>
            <w:noProof/>
            <w:webHidden/>
          </w:rPr>
          <w:instrText xml:space="preserve"> PAGEREF _Toc209968421 \h </w:instrText>
        </w:r>
        <w:r w:rsidR="002724A1">
          <w:rPr>
            <w:noProof/>
            <w:webHidden/>
          </w:rPr>
        </w:r>
        <w:r w:rsidR="002724A1">
          <w:rPr>
            <w:noProof/>
            <w:webHidden/>
          </w:rPr>
          <w:fldChar w:fldCharType="separate"/>
        </w:r>
        <w:r w:rsidR="002724A1">
          <w:rPr>
            <w:noProof/>
            <w:webHidden/>
          </w:rPr>
          <w:t>6</w:t>
        </w:r>
        <w:r w:rsidR="002724A1">
          <w:rPr>
            <w:noProof/>
            <w:webHidden/>
          </w:rPr>
          <w:fldChar w:fldCharType="end"/>
        </w:r>
      </w:hyperlink>
    </w:p>
    <w:p w14:paraId="4052256A" w14:textId="018F31AF" w:rsidR="002724A1" w:rsidRDefault="008666C7">
      <w:pPr>
        <w:pStyle w:val="TOC2"/>
        <w:tabs>
          <w:tab w:val="right" w:leader="dot" w:pos="10194"/>
        </w:tabs>
        <w:rPr>
          <w:rFonts w:asciiTheme="minorHAnsi" w:eastAsiaTheme="minorEastAsia" w:hAnsiTheme="minorHAnsi" w:cstheme="minorBidi"/>
          <w:noProof/>
          <w:kern w:val="2"/>
          <w:sz w:val="24"/>
          <w:szCs w:val="24"/>
          <w14:ligatures w14:val="standardContextual"/>
        </w:rPr>
      </w:pPr>
      <w:hyperlink w:anchor="_Toc209968422" w:history="1">
        <w:r w:rsidR="002724A1" w:rsidRPr="00C13041">
          <w:rPr>
            <w:rStyle w:val="Hyperlink"/>
            <w:noProof/>
          </w:rPr>
          <w:t>6.2</w:t>
        </w:r>
        <w:r w:rsidR="002724A1">
          <w:rPr>
            <w:rFonts w:asciiTheme="minorHAnsi" w:eastAsiaTheme="minorEastAsia" w:hAnsiTheme="minorHAnsi" w:cstheme="minorBidi"/>
            <w:noProof/>
            <w:kern w:val="2"/>
            <w:sz w:val="24"/>
            <w:szCs w:val="24"/>
            <w14:ligatures w14:val="standardContextual"/>
          </w:rPr>
          <w:tab/>
        </w:r>
        <w:r w:rsidR="002724A1" w:rsidRPr="00C13041">
          <w:rPr>
            <w:rStyle w:val="Hyperlink"/>
            <w:noProof/>
          </w:rPr>
          <w:t>Residential activities</w:t>
        </w:r>
        <w:r w:rsidR="002724A1">
          <w:rPr>
            <w:noProof/>
            <w:webHidden/>
          </w:rPr>
          <w:tab/>
        </w:r>
        <w:r w:rsidR="002724A1">
          <w:rPr>
            <w:noProof/>
            <w:webHidden/>
          </w:rPr>
          <w:fldChar w:fldCharType="begin"/>
        </w:r>
        <w:r w:rsidR="002724A1">
          <w:rPr>
            <w:noProof/>
            <w:webHidden/>
          </w:rPr>
          <w:instrText xml:space="preserve"> PAGEREF _Toc209968422 \h </w:instrText>
        </w:r>
        <w:r w:rsidR="002724A1">
          <w:rPr>
            <w:noProof/>
            <w:webHidden/>
          </w:rPr>
        </w:r>
        <w:r w:rsidR="002724A1">
          <w:rPr>
            <w:noProof/>
            <w:webHidden/>
          </w:rPr>
          <w:fldChar w:fldCharType="separate"/>
        </w:r>
        <w:r w:rsidR="002724A1">
          <w:rPr>
            <w:noProof/>
            <w:webHidden/>
          </w:rPr>
          <w:t>6</w:t>
        </w:r>
        <w:r w:rsidR="002724A1">
          <w:rPr>
            <w:noProof/>
            <w:webHidden/>
          </w:rPr>
          <w:fldChar w:fldCharType="end"/>
        </w:r>
      </w:hyperlink>
    </w:p>
    <w:p w14:paraId="2A721752" w14:textId="3F011623" w:rsidR="002724A1" w:rsidRDefault="008666C7">
      <w:pPr>
        <w:pStyle w:val="TOC1"/>
        <w:rPr>
          <w:rFonts w:asciiTheme="minorHAnsi" w:eastAsiaTheme="minorEastAsia" w:hAnsiTheme="minorHAnsi" w:cstheme="minorBidi"/>
          <w:b w:val="0"/>
          <w:noProof/>
          <w:kern w:val="2"/>
          <w:szCs w:val="24"/>
          <w14:ligatures w14:val="standardContextual"/>
        </w:rPr>
      </w:pPr>
      <w:hyperlink w:anchor="_Toc209968423" w:history="1">
        <w:r w:rsidR="002724A1" w:rsidRPr="00C13041">
          <w:rPr>
            <w:rStyle w:val="Hyperlink"/>
            <w:noProof/>
          </w:rPr>
          <w:t>7.</w:t>
        </w:r>
        <w:r w:rsidR="002724A1">
          <w:rPr>
            <w:rFonts w:asciiTheme="minorHAnsi" w:eastAsiaTheme="minorEastAsia" w:hAnsiTheme="minorHAnsi" w:cstheme="minorBidi"/>
            <w:b w:val="0"/>
            <w:noProof/>
            <w:kern w:val="2"/>
            <w:szCs w:val="24"/>
            <w14:ligatures w14:val="standardContextual"/>
          </w:rPr>
          <w:tab/>
        </w:r>
        <w:r w:rsidR="002724A1" w:rsidRPr="00C13041">
          <w:rPr>
            <w:rStyle w:val="Hyperlink"/>
            <w:noProof/>
          </w:rPr>
          <w:t>Debt recovery</w:t>
        </w:r>
        <w:r w:rsidR="002724A1">
          <w:rPr>
            <w:noProof/>
            <w:webHidden/>
          </w:rPr>
          <w:tab/>
        </w:r>
        <w:r w:rsidR="002724A1">
          <w:rPr>
            <w:noProof/>
            <w:webHidden/>
          </w:rPr>
          <w:fldChar w:fldCharType="begin"/>
        </w:r>
        <w:r w:rsidR="002724A1">
          <w:rPr>
            <w:noProof/>
            <w:webHidden/>
          </w:rPr>
          <w:instrText xml:space="preserve"> PAGEREF _Toc209968423 \h </w:instrText>
        </w:r>
        <w:r w:rsidR="002724A1">
          <w:rPr>
            <w:noProof/>
            <w:webHidden/>
          </w:rPr>
        </w:r>
        <w:r w:rsidR="002724A1">
          <w:rPr>
            <w:noProof/>
            <w:webHidden/>
          </w:rPr>
          <w:fldChar w:fldCharType="separate"/>
        </w:r>
        <w:r w:rsidR="002724A1">
          <w:rPr>
            <w:noProof/>
            <w:webHidden/>
          </w:rPr>
          <w:t>6</w:t>
        </w:r>
        <w:r w:rsidR="002724A1">
          <w:rPr>
            <w:noProof/>
            <w:webHidden/>
          </w:rPr>
          <w:fldChar w:fldCharType="end"/>
        </w:r>
      </w:hyperlink>
    </w:p>
    <w:p w14:paraId="75F56706" w14:textId="4FCA5258" w:rsidR="002724A1" w:rsidRDefault="008666C7">
      <w:pPr>
        <w:pStyle w:val="TOC1"/>
        <w:rPr>
          <w:rFonts w:asciiTheme="minorHAnsi" w:eastAsiaTheme="minorEastAsia" w:hAnsiTheme="minorHAnsi" w:cstheme="minorBidi"/>
          <w:b w:val="0"/>
          <w:noProof/>
          <w:kern w:val="2"/>
          <w:szCs w:val="24"/>
          <w14:ligatures w14:val="standardContextual"/>
        </w:rPr>
      </w:pPr>
      <w:hyperlink w:anchor="_Toc209968424" w:history="1">
        <w:r w:rsidR="002724A1" w:rsidRPr="00C13041">
          <w:rPr>
            <w:rStyle w:val="Hyperlink"/>
            <w:noProof/>
          </w:rPr>
          <w:t>8.</w:t>
        </w:r>
        <w:r w:rsidR="002724A1">
          <w:rPr>
            <w:rFonts w:asciiTheme="minorHAnsi" w:eastAsiaTheme="minorEastAsia" w:hAnsiTheme="minorHAnsi" w:cstheme="minorBidi"/>
            <w:b w:val="0"/>
            <w:noProof/>
            <w:kern w:val="2"/>
            <w:szCs w:val="24"/>
            <w14:ligatures w14:val="standardContextual"/>
          </w:rPr>
          <w:tab/>
        </w:r>
        <w:r w:rsidR="002724A1" w:rsidRPr="00C13041">
          <w:rPr>
            <w:rStyle w:val="Hyperlink"/>
            <w:noProof/>
          </w:rPr>
          <w:t>Arrangements for monitoring and evaluation</w:t>
        </w:r>
        <w:r w:rsidR="002724A1">
          <w:rPr>
            <w:noProof/>
            <w:webHidden/>
          </w:rPr>
          <w:tab/>
        </w:r>
        <w:r w:rsidR="002724A1">
          <w:rPr>
            <w:noProof/>
            <w:webHidden/>
          </w:rPr>
          <w:fldChar w:fldCharType="begin"/>
        </w:r>
        <w:r w:rsidR="002724A1">
          <w:rPr>
            <w:noProof/>
            <w:webHidden/>
          </w:rPr>
          <w:instrText xml:space="preserve"> PAGEREF _Toc209968424 \h </w:instrText>
        </w:r>
        <w:r w:rsidR="002724A1">
          <w:rPr>
            <w:noProof/>
            <w:webHidden/>
          </w:rPr>
        </w:r>
        <w:r w:rsidR="002724A1">
          <w:rPr>
            <w:noProof/>
            <w:webHidden/>
          </w:rPr>
          <w:fldChar w:fldCharType="separate"/>
        </w:r>
        <w:r w:rsidR="002724A1">
          <w:rPr>
            <w:noProof/>
            <w:webHidden/>
          </w:rPr>
          <w:t>7</w:t>
        </w:r>
        <w:r w:rsidR="002724A1">
          <w:rPr>
            <w:noProof/>
            <w:webHidden/>
          </w:rPr>
          <w:fldChar w:fldCharType="end"/>
        </w:r>
      </w:hyperlink>
    </w:p>
    <w:p w14:paraId="42A8432E" w14:textId="627E40E5" w:rsidR="00303822" w:rsidRPr="007F2D51" w:rsidRDefault="00B36F8E" w:rsidP="003153C1">
      <w:pPr>
        <w:pStyle w:val="TOC3"/>
      </w:pPr>
      <w:r>
        <w:rPr>
          <w:noProof w:val="0"/>
          <w:sz w:val="22"/>
          <w:szCs w:val="22"/>
        </w:rPr>
        <w:fldChar w:fldCharType="end"/>
      </w:r>
    </w:p>
    <w:p w14:paraId="4C2624FC" w14:textId="77777777" w:rsidR="00303822" w:rsidRPr="007F2D51" w:rsidRDefault="00303822" w:rsidP="00303822">
      <w:pPr>
        <w:sectPr w:rsidR="00303822" w:rsidRPr="007F2D51" w:rsidSect="001B0E1A">
          <w:headerReference w:type="default" r:id="rId10"/>
          <w:footerReference w:type="default" r:id="rId11"/>
          <w:pgSz w:w="11906" w:h="16838"/>
          <w:pgMar w:top="851" w:right="851" w:bottom="851" w:left="851" w:header="567" w:footer="567" w:gutter="0"/>
          <w:cols w:space="708"/>
          <w:docGrid w:linePitch="360"/>
        </w:sectPr>
      </w:pPr>
    </w:p>
    <w:p w14:paraId="6FEE6CE2" w14:textId="1F5B7214" w:rsidR="00555591" w:rsidRDefault="0009388F" w:rsidP="00462652">
      <w:pPr>
        <w:pStyle w:val="Heading1"/>
      </w:pPr>
      <w:bookmarkStart w:id="4" w:name="_Introduction"/>
      <w:bookmarkStart w:id="5" w:name="_Toc148015598"/>
      <w:bookmarkStart w:id="6" w:name="_Toc175816703"/>
      <w:bookmarkStart w:id="7" w:name="_Toc209968399"/>
      <w:bookmarkEnd w:id="3"/>
      <w:bookmarkEnd w:id="4"/>
      <w:r>
        <w:lastRenderedPageBreak/>
        <w:t xml:space="preserve">Policy </w:t>
      </w:r>
      <w:bookmarkEnd w:id="5"/>
      <w:r w:rsidR="00B36F8E">
        <w:t>s</w:t>
      </w:r>
      <w:r w:rsidR="0063018D">
        <w:t>cope</w:t>
      </w:r>
      <w:bookmarkEnd w:id="6"/>
      <w:bookmarkEnd w:id="7"/>
    </w:p>
    <w:p w14:paraId="632F976D" w14:textId="7B7FA27A" w:rsidR="00A456FF" w:rsidRPr="002724A1" w:rsidRDefault="00751A82" w:rsidP="0063018D">
      <w:r>
        <w:t xml:space="preserve">Sections 449 to 462 of </w:t>
      </w:r>
      <w:r w:rsidR="0063018D">
        <w:t xml:space="preserve">the </w:t>
      </w:r>
      <w:hyperlink r:id="rId12" w:history="1">
        <w:r w:rsidR="002B73F3">
          <w:rPr>
            <w:rStyle w:val="Hyperlink"/>
          </w:rPr>
          <w:t>Education Act 1996 (legislation.gov.uk)</w:t>
        </w:r>
      </w:hyperlink>
      <w:r w:rsidR="002B73F3">
        <w:t xml:space="preserve"> </w:t>
      </w:r>
      <w:r w:rsidR="003B446F">
        <w:t xml:space="preserve">and </w:t>
      </w:r>
      <w:hyperlink r:id="rId13" w:history="1">
        <w:r w:rsidR="003B446F">
          <w:rPr>
            <w:rStyle w:val="Hyperlink"/>
          </w:rPr>
          <w:t>The Education (School Sessions and Charges and Remissions Policies) (Information) (England) Regulations 1999 (legislation.gov.uk)</w:t>
        </w:r>
      </w:hyperlink>
      <w:r w:rsidR="003B446F">
        <w:t xml:space="preserve"> </w:t>
      </w:r>
      <w:r>
        <w:t xml:space="preserve">set out the </w:t>
      </w:r>
      <w:r w:rsidRPr="002724A1">
        <w:t xml:space="preserve">law on </w:t>
      </w:r>
      <w:r w:rsidR="0063018D" w:rsidRPr="002724A1">
        <w:t xml:space="preserve">charging </w:t>
      </w:r>
      <w:r w:rsidRPr="002724A1">
        <w:t xml:space="preserve">and remissions </w:t>
      </w:r>
      <w:r w:rsidR="0063018D" w:rsidRPr="002724A1">
        <w:t>for school activities in England</w:t>
      </w:r>
      <w:r w:rsidR="00ED7960" w:rsidRPr="002724A1">
        <w:t xml:space="preserve"> and require schools to have a </w:t>
      </w:r>
      <w:r w:rsidR="003153C1" w:rsidRPr="002724A1">
        <w:t>P</w:t>
      </w:r>
      <w:r w:rsidR="00ED7960" w:rsidRPr="002724A1">
        <w:t>olicy on charging</w:t>
      </w:r>
      <w:r w:rsidR="0063018D" w:rsidRPr="002724A1">
        <w:t xml:space="preserve">. </w:t>
      </w:r>
      <w:r w:rsidR="002B73F3" w:rsidRPr="002724A1">
        <w:t xml:space="preserve"> </w:t>
      </w:r>
    </w:p>
    <w:p w14:paraId="79055444" w14:textId="74FBCD20" w:rsidR="00A456FF" w:rsidRPr="002724A1" w:rsidRDefault="008666C7" w:rsidP="0063018D">
      <w:hyperlink r:id="rId14" w:history="1">
        <w:r w:rsidR="00A456FF" w:rsidRPr="002724A1">
          <w:rPr>
            <w:rStyle w:val="Hyperlink"/>
          </w:rPr>
          <w:t>The Education (Charges for Early Years Provision) Regulations 2012 (legislation.gov.uk)</w:t>
        </w:r>
      </w:hyperlink>
      <w:r w:rsidR="00A456FF" w:rsidRPr="002724A1">
        <w:t xml:space="preserve"> </w:t>
      </w:r>
      <w:r w:rsidR="00766EB8" w:rsidRPr="002724A1">
        <w:t>sets out</w:t>
      </w:r>
      <w:r w:rsidR="00A456FF" w:rsidRPr="002724A1">
        <w:t xml:space="preserve"> when charges can be made for some early years provision</w:t>
      </w:r>
      <w:r w:rsidR="005236FE" w:rsidRPr="002724A1">
        <w:t xml:space="preserve"> </w:t>
      </w:r>
      <w:r w:rsidR="006243C4" w:rsidRPr="002724A1">
        <w:t xml:space="preserve">and </w:t>
      </w:r>
      <w:hyperlink r:id="rId15" w:history="1">
        <w:r w:rsidR="00FA5B66" w:rsidRPr="002724A1">
          <w:rPr>
            <w:rStyle w:val="Hyperlink"/>
          </w:rPr>
          <w:t xml:space="preserve">Further updates from the DfE regarding the revised charging guidance LA FAQs </w:t>
        </w:r>
      </w:hyperlink>
      <w:r w:rsidR="006243C4" w:rsidRPr="002724A1">
        <w:t xml:space="preserve"> explains the 2025 changes in statutory guidance about these charges</w:t>
      </w:r>
      <w:r w:rsidR="00692F89" w:rsidRPr="002724A1">
        <w:t xml:space="preserve"> as a result of the implementation of </w:t>
      </w:r>
      <w:hyperlink r:id="rId16" w:anchor="summary" w:history="1">
        <w:r w:rsidR="00692F89" w:rsidRPr="002724A1">
          <w:rPr>
            <w:rStyle w:val="Hyperlink"/>
          </w:rPr>
          <w:t>Early education and childcare - GOV.UK</w:t>
        </w:r>
      </w:hyperlink>
      <w:r w:rsidR="00692F89" w:rsidRPr="002724A1">
        <w:t xml:space="preserve"> duties on Local Authorities</w:t>
      </w:r>
      <w:r w:rsidR="006243C4" w:rsidRPr="002724A1">
        <w:t xml:space="preserve">. </w:t>
      </w:r>
    </w:p>
    <w:p w14:paraId="2A7D4E4D" w14:textId="64910F50" w:rsidR="002B73F3" w:rsidRPr="002724A1" w:rsidRDefault="002B73F3" w:rsidP="0063018D">
      <w:r w:rsidRPr="002724A1">
        <w:t xml:space="preserve">This </w:t>
      </w:r>
      <w:r w:rsidR="003153C1" w:rsidRPr="002724A1">
        <w:t>P</w:t>
      </w:r>
      <w:r w:rsidRPr="002724A1">
        <w:t>olicy is based on the law</w:t>
      </w:r>
      <w:r w:rsidR="00692F89" w:rsidRPr="002724A1">
        <w:t>, statutory guidance</w:t>
      </w:r>
      <w:r w:rsidRPr="002724A1">
        <w:t xml:space="preserve"> </w:t>
      </w:r>
      <w:r w:rsidR="00692F89" w:rsidRPr="002724A1">
        <w:t xml:space="preserve">if relevant, </w:t>
      </w:r>
      <w:r w:rsidRPr="002724A1">
        <w:t xml:space="preserve">and </w:t>
      </w:r>
      <w:r w:rsidR="00692F89" w:rsidRPr="002724A1">
        <w:t xml:space="preserve">the non-statutory </w:t>
      </w:r>
      <w:r w:rsidRPr="002724A1">
        <w:t xml:space="preserve">Department for Education (DfE) </w:t>
      </w:r>
      <w:bookmarkStart w:id="8" w:name="_Hlk144278801"/>
      <w:r w:rsidRPr="002724A1">
        <w:t xml:space="preserve">guidance </w:t>
      </w:r>
      <w:hyperlink r:id="rId17" w:history="1">
        <w:r w:rsidR="006243C4" w:rsidRPr="002724A1">
          <w:rPr>
            <w:rStyle w:val="Hyperlink"/>
          </w:rPr>
          <w:t>Charging for school activities - GOV.UK</w:t>
        </w:r>
      </w:hyperlink>
      <w:r w:rsidRPr="002724A1">
        <w:t>.</w:t>
      </w:r>
      <w:bookmarkEnd w:id="8"/>
      <w:r w:rsidRPr="002724A1">
        <w:t xml:space="preserve">  </w:t>
      </w:r>
    </w:p>
    <w:p w14:paraId="0639B37F" w14:textId="12185557" w:rsidR="001712BD" w:rsidRPr="002724A1" w:rsidRDefault="00766EB8" w:rsidP="00D72DC7">
      <w:r w:rsidRPr="002724A1">
        <w:t>Section 21</w:t>
      </w:r>
      <w:r w:rsidR="00D72DC7" w:rsidRPr="002724A1">
        <w:t xml:space="preserve"> of the</w:t>
      </w:r>
      <w:r w:rsidRPr="002724A1">
        <w:t xml:space="preserve"> </w:t>
      </w:r>
      <w:hyperlink r:id="rId18" w:history="1">
        <w:r w:rsidRPr="002724A1">
          <w:rPr>
            <w:rStyle w:val="Hyperlink"/>
          </w:rPr>
          <w:t>Education Act 2002 (legislation.gov.uk)</w:t>
        </w:r>
      </w:hyperlink>
      <w:r w:rsidRPr="002724A1">
        <w:t xml:space="preserve"> </w:t>
      </w:r>
      <w:r w:rsidR="00D72DC7" w:rsidRPr="002724A1">
        <w:t>gives</w:t>
      </w:r>
      <w:r w:rsidRPr="002724A1">
        <w:t xml:space="preserve"> schools the power to provide c</w:t>
      </w:r>
      <w:r w:rsidR="001712BD" w:rsidRPr="002724A1">
        <w:t xml:space="preserve">ommunity </w:t>
      </w:r>
      <w:r w:rsidR="00D72DC7" w:rsidRPr="002724A1">
        <w:t>facilities or services for the (charitable) benefit of pupils or their families, or people who live or work locally</w:t>
      </w:r>
      <w:r w:rsidR="001712BD" w:rsidRPr="002724A1">
        <w:t xml:space="preserve">.  This </w:t>
      </w:r>
      <w:r w:rsidR="003153C1" w:rsidRPr="002724A1">
        <w:t>P</w:t>
      </w:r>
      <w:r w:rsidR="001712BD" w:rsidRPr="002724A1">
        <w:t xml:space="preserve">olicy does not apply to charges we make for </w:t>
      </w:r>
      <w:r w:rsidR="00D72DC7" w:rsidRPr="002724A1">
        <w:t>community facilities</w:t>
      </w:r>
      <w:r w:rsidR="001712BD" w:rsidRPr="002724A1">
        <w:t xml:space="preserve"> which are handled separately under hire agreements.</w:t>
      </w:r>
    </w:p>
    <w:p w14:paraId="5CE226B5" w14:textId="6364A9FE" w:rsidR="00766EB8" w:rsidRPr="002724A1" w:rsidRDefault="00766EB8" w:rsidP="00766EB8">
      <w:bookmarkStart w:id="9" w:name="_Hlk34214466"/>
      <w:r w:rsidRPr="002724A1">
        <w:t xml:space="preserve">This </w:t>
      </w:r>
      <w:r w:rsidR="003153C1" w:rsidRPr="002724A1">
        <w:t>P</w:t>
      </w:r>
      <w:r w:rsidRPr="002724A1">
        <w:t>olicy does not apply to charges made and determined by other organisations offering activities and services on the school premises e.g</w:t>
      </w:r>
      <w:r w:rsidR="006A0AD7" w:rsidRPr="002724A1">
        <w:t xml:space="preserve">. </w:t>
      </w:r>
      <w:r w:rsidR="009F52C8" w:rsidRPr="002724A1">
        <w:t>Crafty Kids</w:t>
      </w:r>
      <w:r w:rsidR="006A0AD7" w:rsidRPr="002724A1">
        <w:t>, or</w:t>
      </w:r>
      <w:r w:rsidRPr="002724A1">
        <w:t xml:space="preserve"> a community club that hires our hall to meet in </w:t>
      </w:r>
      <w:r w:rsidR="006A0AD7" w:rsidRPr="002724A1">
        <w:t>etc.</w:t>
      </w:r>
      <w:bookmarkEnd w:id="9"/>
      <w:r w:rsidRPr="002724A1">
        <w:t xml:space="preserve"> </w:t>
      </w:r>
    </w:p>
    <w:p w14:paraId="07B49067" w14:textId="64862437" w:rsidR="0009388F" w:rsidRPr="002724A1" w:rsidRDefault="0009388F" w:rsidP="00462652">
      <w:pPr>
        <w:pStyle w:val="Heading2"/>
      </w:pPr>
      <w:bookmarkStart w:id="10" w:name="_Toc175816704"/>
      <w:bookmarkStart w:id="11" w:name="_Toc148015599"/>
      <w:bookmarkStart w:id="12" w:name="_Toc209968400"/>
      <w:r w:rsidRPr="002724A1">
        <w:t>Aims</w:t>
      </w:r>
      <w:bookmarkEnd w:id="10"/>
      <w:bookmarkEnd w:id="11"/>
      <w:bookmarkEnd w:id="12"/>
    </w:p>
    <w:p w14:paraId="05C5D51F" w14:textId="0FCAD691" w:rsidR="00746361" w:rsidRPr="002724A1" w:rsidRDefault="00ED7960" w:rsidP="00E42E15">
      <w:pPr>
        <w:spacing w:after="60"/>
        <w:rPr>
          <w:rFonts w:cs="Calibri"/>
          <w:color w:val="000000"/>
        </w:rPr>
      </w:pPr>
      <w:r w:rsidRPr="002724A1">
        <w:rPr>
          <w:rFonts w:cs="Calibri"/>
          <w:color w:val="000000"/>
        </w:rPr>
        <w:t xml:space="preserve">This </w:t>
      </w:r>
      <w:r w:rsidR="003153C1" w:rsidRPr="002724A1">
        <w:rPr>
          <w:rFonts w:cs="Calibri"/>
          <w:color w:val="000000"/>
        </w:rPr>
        <w:t>Policy</w:t>
      </w:r>
      <w:r w:rsidRPr="002724A1">
        <w:rPr>
          <w:rFonts w:cs="Calibri"/>
          <w:color w:val="000000"/>
        </w:rPr>
        <w:t xml:space="preserve"> aims to</w:t>
      </w:r>
      <w:r w:rsidR="00746361" w:rsidRPr="002724A1">
        <w:rPr>
          <w:rFonts w:cs="Calibri"/>
          <w:color w:val="000000"/>
        </w:rPr>
        <w:t xml:space="preserve"> ensure</w:t>
      </w:r>
      <w:r w:rsidR="00722108" w:rsidRPr="002724A1">
        <w:rPr>
          <w:rFonts w:cs="Calibri"/>
          <w:color w:val="000000"/>
        </w:rPr>
        <w:t xml:space="preserve"> that</w:t>
      </w:r>
      <w:r w:rsidRPr="002724A1">
        <w:rPr>
          <w:rFonts w:cs="Calibri"/>
          <w:color w:val="000000"/>
        </w:rPr>
        <w:t xml:space="preserve">: </w:t>
      </w:r>
    </w:p>
    <w:p w14:paraId="6DB3B015" w14:textId="564F2BBD" w:rsidR="00ED7960" w:rsidRPr="002724A1" w:rsidRDefault="00722108" w:rsidP="00137DB2">
      <w:pPr>
        <w:pStyle w:val="ListParagraph"/>
        <w:numPr>
          <w:ilvl w:val="0"/>
          <w:numId w:val="5"/>
        </w:numPr>
        <w:spacing w:after="60"/>
        <w:ind w:left="924" w:hanging="357"/>
        <w:contextualSpacing w:val="0"/>
        <w:rPr>
          <w:rFonts w:cs="Calibri"/>
          <w:color w:val="000000"/>
        </w:rPr>
      </w:pPr>
      <w:r w:rsidRPr="002724A1">
        <w:rPr>
          <w:rFonts w:cs="Calibri"/>
          <w:color w:val="000000"/>
        </w:rPr>
        <w:t>A</w:t>
      </w:r>
      <w:r w:rsidR="00ED7960" w:rsidRPr="002724A1">
        <w:rPr>
          <w:rFonts w:cs="Calibri"/>
          <w:color w:val="000000"/>
        </w:rPr>
        <w:t xml:space="preserve">ll </w:t>
      </w:r>
      <w:r w:rsidR="00746361" w:rsidRPr="002724A1">
        <w:rPr>
          <w:rFonts w:cs="Calibri"/>
          <w:color w:val="000000"/>
        </w:rPr>
        <w:t>pupils</w:t>
      </w:r>
      <w:r w:rsidR="00ED7960" w:rsidRPr="002724A1">
        <w:rPr>
          <w:rFonts w:cs="Calibri"/>
          <w:color w:val="000000"/>
        </w:rPr>
        <w:t xml:space="preserve"> have full and free access to a broad and balanced curriculum</w:t>
      </w:r>
      <w:r w:rsidR="00E42E15" w:rsidRPr="002724A1">
        <w:rPr>
          <w:rFonts w:cs="Calibri"/>
          <w:color w:val="000000"/>
        </w:rPr>
        <w:t xml:space="preserve"> </w:t>
      </w:r>
      <w:r w:rsidR="00E42E15" w:rsidRPr="002724A1">
        <w:t>regardless of their family’s financial means</w:t>
      </w:r>
      <w:r w:rsidR="00ED7960" w:rsidRPr="002724A1">
        <w:rPr>
          <w:rFonts w:cs="Calibri"/>
          <w:color w:val="000000"/>
        </w:rPr>
        <w:t>.</w:t>
      </w:r>
    </w:p>
    <w:p w14:paraId="12155BE0" w14:textId="3E23A180" w:rsidR="00E42E15" w:rsidRPr="002724A1" w:rsidRDefault="00722108" w:rsidP="00137DB2">
      <w:pPr>
        <w:pStyle w:val="ListParagraph"/>
        <w:numPr>
          <w:ilvl w:val="0"/>
          <w:numId w:val="5"/>
        </w:numPr>
        <w:spacing w:after="60"/>
        <w:ind w:left="924" w:hanging="357"/>
        <w:contextualSpacing w:val="0"/>
      </w:pPr>
      <w:r w:rsidRPr="002724A1">
        <w:t xml:space="preserve">This school is transparent </w:t>
      </w:r>
      <w:r w:rsidR="0009388F" w:rsidRPr="002724A1">
        <w:t>about the activities or items that can be charged for and when charges will be made, or remissions offered</w:t>
      </w:r>
      <w:r w:rsidRPr="002724A1">
        <w:t>.</w:t>
      </w:r>
    </w:p>
    <w:p w14:paraId="66CDD67B" w14:textId="47E0E6D6" w:rsidR="00DC383F" w:rsidRPr="002724A1" w:rsidRDefault="009D20B0" w:rsidP="00137DB2">
      <w:pPr>
        <w:pStyle w:val="ListParagraph"/>
        <w:numPr>
          <w:ilvl w:val="0"/>
          <w:numId w:val="5"/>
        </w:numPr>
        <w:ind w:left="924" w:hanging="357"/>
        <w:contextualSpacing w:val="0"/>
      </w:pPr>
      <w:r w:rsidRPr="002724A1">
        <w:t>We</w:t>
      </w:r>
      <w:r w:rsidR="00AC05C9" w:rsidRPr="002724A1">
        <w:t xml:space="preserve"> recognise our responsibility not to place undue pressure on family finances for example</w:t>
      </w:r>
      <w:r w:rsidR="00DA2E4E" w:rsidRPr="002724A1">
        <w:t>,</w:t>
      </w:r>
      <w:r w:rsidR="00AC05C9" w:rsidRPr="002724A1">
        <w:t xml:space="preserve"> by giving </w:t>
      </w:r>
      <w:r w:rsidR="003B47CB" w:rsidRPr="002724A1">
        <w:t>good</w:t>
      </w:r>
      <w:r w:rsidR="00AC05C9" w:rsidRPr="002724A1">
        <w:t xml:space="preserve"> notice about charges and </w:t>
      </w:r>
      <w:r w:rsidR="00951D82" w:rsidRPr="002724A1">
        <w:t xml:space="preserve">by </w:t>
      </w:r>
      <w:r w:rsidR="00AC05C9" w:rsidRPr="002724A1">
        <w:t xml:space="preserve">not offering activities </w:t>
      </w:r>
      <w:r w:rsidR="00951D82" w:rsidRPr="002724A1">
        <w:t>on a ‘first to pay, first served’ basis.</w:t>
      </w:r>
    </w:p>
    <w:p w14:paraId="20F433C0" w14:textId="61E61104" w:rsidR="00E42E15" w:rsidRPr="002724A1" w:rsidRDefault="0009388F" w:rsidP="00462652">
      <w:pPr>
        <w:pStyle w:val="Heading2"/>
      </w:pPr>
      <w:bookmarkStart w:id="13" w:name="_Toc175816705"/>
      <w:bookmarkStart w:id="14" w:name="_Toc148015600"/>
      <w:bookmarkStart w:id="15" w:name="_Toc209968401"/>
      <w:r w:rsidRPr="002724A1">
        <w:t>Definitions</w:t>
      </w:r>
      <w:bookmarkEnd w:id="13"/>
      <w:bookmarkEnd w:id="14"/>
      <w:bookmarkEnd w:id="15"/>
    </w:p>
    <w:p w14:paraId="47B72A02" w14:textId="0EC3C1E5" w:rsidR="00EC74E5" w:rsidRPr="002724A1" w:rsidRDefault="00EC74E5" w:rsidP="00CD593F">
      <w:pPr>
        <w:spacing w:after="60"/>
        <w:rPr>
          <w:rFonts w:cs="Calibri"/>
          <w:color w:val="000000"/>
        </w:rPr>
      </w:pPr>
      <w:r w:rsidRPr="002724A1">
        <w:rPr>
          <w:rFonts w:cs="Calibri"/>
          <w:b/>
          <w:bCs/>
          <w:color w:val="000000"/>
        </w:rPr>
        <w:t>Charge:</w:t>
      </w:r>
      <w:r w:rsidRPr="002724A1">
        <w:rPr>
          <w:rFonts w:cs="Calibri"/>
          <w:color w:val="000000"/>
        </w:rPr>
        <w:t xml:space="preserve"> a fee payable for </w:t>
      </w:r>
      <w:r w:rsidR="007F24EC" w:rsidRPr="002724A1">
        <w:rPr>
          <w:rFonts w:cs="Calibri"/>
          <w:color w:val="000000"/>
        </w:rPr>
        <w:t xml:space="preserve">clearly defined </w:t>
      </w:r>
      <w:r w:rsidRPr="002724A1">
        <w:rPr>
          <w:rFonts w:cs="Calibri"/>
          <w:color w:val="000000"/>
        </w:rPr>
        <w:t>items or activities</w:t>
      </w:r>
      <w:r w:rsidR="003B446F" w:rsidRPr="002724A1">
        <w:rPr>
          <w:rFonts w:cs="Calibri"/>
          <w:color w:val="000000"/>
        </w:rPr>
        <w:t>.</w:t>
      </w:r>
    </w:p>
    <w:p w14:paraId="7B1CECD4" w14:textId="0004C8BB" w:rsidR="00A812D6" w:rsidRPr="002724A1" w:rsidRDefault="00CD593F" w:rsidP="00CD593F">
      <w:pPr>
        <w:spacing w:after="60"/>
        <w:rPr>
          <w:rFonts w:cs="Arial"/>
        </w:rPr>
      </w:pPr>
      <w:r w:rsidRPr="002724A1">
        <w:rPr>
          <w:rFonts w:cs="Calibri"/>
          <w:b/>
          <w:bCs/>
          <w:color w:val="000000"/>
        </w:rPr>
        <w:t>Half-day school session:</w:t>
      </w:r>
      <w:r w:rsidRPr="002724A1">
        <w:rPr>
          <w:rFonts w:cs="Calibri"/>
          <w:color w:val="000000"/>
        </w:rPr>
        <w:t xml:space="preserve"> </w:t>
      </w:r>
      <w:r w:rsidRPr="002724A1">
        <w:rPr>
          <w:rFonts w:cs="Arial"/>
        </w:rPr>
        <w:t>any period of 12 hours ending at noon or midnight</w:t>
      </w:r>
      <w:r w:rsidR="00386325" w:rsidRPr="002724A1">
        <w:rPr>
          <w:rFonts w:cs="Arial"/>
        </w:rPr>
        <w:t xml:space="preserve"> (p9, DfE, </w:t>
      </w:r>
      <w:r w:rsidR="00E6213E" w:rsidRPr="002724A1">
        <w:rPr>
          <w:rFonts w:cs="Arial"/>
        </w:rPr>
        <w:t>‘</w:t>
      </w:r>
      <w:r w:rsidR="00386325" w:rsidRPr="002724A1">
        <w:rPr>
          <w:rFonts w:cs="Arial"/>
        </w:rPr>
        <w:t>Charging for school activities</w:t>
      </w:r>
      <w:r w:rsidR="00E6213E" w:rsidRPr="002724A1">
        <w:rPr>
          <w:rFonts w:cs="Arial"/>
        </w:rPr>
        <w:t>’</w:t>
      </w:r>
      <w:r w:rsidR="003B47CB" w:rsidRPr="002724A1">
        <w:rPr>
          <w:rFonts w:cs="Arial"/>
        </w:rPr>
        <w:t>,</w:t>
      </w:r>
      <w:r w:rsidR="00E6213E" w:rsidRPr="002724A1">
        <w:rPr>
          <w:rFonts w:cs="Arial"/>
        </w:rPr>
        <w:t xml:space="preserve"> 2018</w:t>
      </w:r>
      <w:r w:rsidR="00386325" w:rsidRPr="002724A1">
        <w:rPr>
          <w:rFonts w:cs="Arial"/>
        </w:rPr>
        <w:t>)</w:t>
      </w:r>
      <w:r w:rsidRPr="002724A1">
        <w:rPr>
          <w:rFonts w:cs="Arial"/>
        </w:rPr>
        <w:t>.</w:t>
      </w:r>
    </w:p>
    <w:p w14:paraId="773C147F" w14:textId="77777777" w:rsidR="00CD593F" w:rsidRPr="002724A1" w:rsidRDefault="00CD593F" w:rsidP="00CD593F">
      <w:pPr>
        <w:spacing w:after="60"/>
        <w:rPr>
          <w:rFonts w:cs="Calibri"/>
          <w:color w:val="000000"/>
        </w:rPr>
      </w:pPr>
      <w:r w:rsidRPr="002724A1">
        <w:rPr>
          <w:rFonts w:cs="Calibri"/>
          <w:b/>
          <w:bCs/>
          <w:color w:val="000000"/>
        </w:rPr>
        <w:t>Remission:</w:t>
      </w:r>
      <w:r w:rsidRPr="002724A1">
        <w:rPr>
          <w:rFonts w:cs="Calibri"/>
          <w:color w:val="000000"/>
        </w:rPr>
        <w:t xml:space="preserve"> the cancellation of a charge which would normally be payable.</w:t>
      </w:r>
    </w:p>
    <w:p w14:paraId="506DD095" w14:textId="69DDA2BA" w:rsidR="00C82CBD" w:rsidRPr="002724A1" w:rsidRDefault="00C82CBD" w:rsidP="00CD593F">
      <w:pPr>
        <w:spacing w:after="60"/>
        <w:rPr>
          <w:rFonts w:cs="Calibri"/>
          <w:color w:val="FF0000"/>
        </w:rPr>
      </w:pPr>
      <w:r w:rsidRPr="002724A1">
        <w:rPr>
          <w:rFonts w:cs="Calibri"/>
          <w:b/>
          <w:bCs/>
          <w:color w:val="000000"/>
        </w:rPr>
        <w:t>School hours</w:t>
      </w:r>
      <w:r w:rsidRPr="002724A1">
        <w:rPr>
          <w:rFonts w:cs="Calibri"/>
          <w:color w:val="000000"/>
        </w:rPr>
        <w:t xml:space="preserve">: </w:t>
      </w:r>
      <w:r w:rsidR="008C3F5D" w:rsidRPr="002724A1">
        <w:rPr>
          <w:rFonts w:cs="Calibri"/>
          <w:color w:val="000000"/>
        </w:rPr>
        <w:t>the hours when school is in session and which d</w:t>
      </w:r>
      <w:r w:rsidR="00DA2E4E" w:rsidRPr="002724A1">
        <w:rPr>
          <w:rFonts w:cs="Calibri"/>
          <w:color w:val="000000"/>
        </w:rPr>
        <w:t>o</w:t>
      </w:r>
      <w:r w:rsidR="008C3F5D" w:rsidRPr="002724A1">
        <w:rPr>
          <w:rFonts w:cs="Calibri"/>
          <w:color w:val="000000"/>
        </w:rPr>
        <w:t xml:space="preserve"> not include the lunch break </w:t>
      </w:r>
      <w:r w:rsidR="003E0664" w:rsidRPr="002724A1">
        <w:rPr>
          <w:rFonts w:cs="Calibri"/>
        </w:rPr>
        <w:t xml:space="preserve">0900-1530 excluding </w:t>
      </w:r>
      <w:r w:rsidR="003E0664" w:rsidRPr="002724A1">
        <w:rPr>
          <w:rFonts w:cs="Calibri"/>
          <w:color w:val="000000"/>
        </w:rPr>
        <w:t>the lunchtime period of 1200-1300.</w:t>
      </w:r>
    </w:p>
    <w:p w14:paraId="178ECAAD" w14:textId="71ABFC57" w:rsidR="00D63EEB" w:rsidRPr="002724A1" w:rsidRDefault="00D63EEB" w:rsidP="00462652">
      <w:pPr>
        <w:pStyle w:val="Heading2"/>
      </w:pPr>
      <w:bookmarkStart w:id="16" w:name="_Toc175816706"/>
      <w:bookmarkStart w:id="17" w:name="_Toc148015601"/>
      <w:bookmarkStart w:id="18" w:name="_Toc209968402"/>
      <w:r w:rsidRPr="002724A1">
        <w:t>Associated policies and procedures</w:t>
      </w:r>
      <w:bookmarkEnd w:id="16"/>
      <w:bookmarkEnd w:id="17"/>
      <w:bookmarkEnd w:id="18"/>
    </w:p>
    <w:p w14:paraId="09BF0968" w14:textId="38D38BD5" w:rsidR="00D63EEB" w:rsidRPr="002724A1" w:rsidRDefault="00D63EEB" w:rsidP="004311F7">
      <w:pPr>
        <w:spacing w:after="60"/>
      </w:pPr>
      <w:r w:rsidRPr="002724A1">
        <w:t xml:space="preserve">The following policies and procedures may impact the implementation of </w:t>
      </w:r>
      <w:r w:rsidR="004311F7" w:rsidRPr="002724A1">
        <w:t xml:space="preserve">this </w:t>
      </w:r>
      <w:r w:rsidR="003153C1" w:rsidRPr="002724A1">
        <w:t>P</w:t>
      </w:r>
      <w:r w:rsidR="004311F7" w:rsidRPr="002724A1">
        <w:t>olicy:</w:t>
      </w:r>
    </w:p>
    <w:p w14:paraId="7BAD4626" w14:textId="76B8A264" w:rsidR="00D63EEB" w:rsidRPr="002724A1" w:rsidRDefault="00D63EEB" w:rsidP="00137DB2">
      <w:pPr>
        <w:numPr>
          <w:ilvl w:val="0"/>
          <w:numId w:val="3"/>
        </w:numPr>
        <w:spacing w:after="0"/>
        <w:ind w:left="924" w:hanging="357"/>
      </w:pPr>
      <w:bookmarkStart w:id="19" w:name="_Hlk34216956"/>
      <w:r w:rsidRPr="002724A1">
        <w:t xml:space="preserve">Educational Visits </w:t>
      </w:r>
      <w:r w:rsidR="00FA5B66" w:rsidRPr="002724A1">
        <w:t>p</w:t>
      </w:r>
      <w:r w:rsidRPr="002724A1">
        <w:t>rocedures</w:t>
      </w:r>
    </w:p>
    <w:p w14:paraId="4169204F" w14:textId="47C7AE92" w:rsidR="00D63EEB" w:rsidRPr="002724A1" w:rsidRDefault="00D63EEB" w:rsidP="00137DB2">
      <w:pPr>
        <w:numPr>
          <w:ilvl w:val="0"/>
          <w:numId w:val="3"/>
        </w:numPr>
        <w:spacing w:after="0"/>
        <w:ind w:left="924" w:hanging="357"/>
      </w:pPr>
      <w:r w:rsidRPr="002724A1">
        <w:t xml:space="preserve">Equality </w:t>
      </w:r>
      <w:r w:rsidR="003153C1" w:rsidRPr="002724A1">
        <w:t>Policy</w:t>
      </w:r>
      <w:bookmarkEnd w:id="19"/>
    </w:p>
    <w:p w14:paraId="2436A30D" w14:textId="243ADAF4" w:rsidR="00D63EEB" w:rsidRPr="002724A1" w:rsidRDefault="004311F7" w:rsidP="00137DB2">
      <w:pPr>
        <w:numPr>
          <w:ilvl w:val="0"/>
          <w:numId w:val="3"/>
        </w:numPr>
        <w:spacing w:after="60"/>
        <w:ind w:left="924" w:hanging="357"/>
      </w:pPr>
      <w:r w:rsidRPr="002724A1">
        <w:t xml:space="preserve">Hire </w:t>
      </w:r>
      <w:r w:rsidR="00FA5B66" w:rsidRPr="002724A1">
        <w:t>of school facilities p</w:t>
      </w:r>
      <w:r w:rsidRPr="002724A1">
        <w:t>rocedures</w:t>
      </w:r>
    </w:p>
    <w:p w14:paraId="74B119A3" w14:textId="23EE28A1" w:rsidR="00951D82" w:rsidRPr="002724A1" w:rsidRDefault="002418AF" w:rsidP="00462652">
      <w:pPr>
        <w:pStyle w:val="Heading1"/>
      </w:pPr>
      <w:bookmarkStart w:id="20" w:name="_Toc175816707"/>
      <w:bookmarkStart w:id="21" w:name="_Toc148015602"/>
      <w:bookmarkStart w:id="22" w:name="_Toc209968403"/>
      <w:r w:rsidRPr="002724A1">
        <w:t>Roles and responsibilities</w:t>
      </w:r>
      <w:bookmarkEnd w:id="20"/>
      <w:bookmarkEnd w:id="21"/>
      <w:bookmarkEnd w:id="22"/>
    </w:p>
    <w:p w14:paraId="49317441" w14:textId="00EE899A" w:rsidR="00951D82" w:rsidRDefault="00951D82" w:rsidP="00462652">
      <w:pPr>
        <w:pStyle w:val="Heading2"/>
      </w:pPr>
      <w:bookmarkStart w:id="23" w:name="_Toc148015603"/>
      <w:bookmarkStart w:id="24" w:name="_Toc175816708"/>
      <w:bookmarkStart w:id="25" w:name="_Toc209968404"/>
      <w:r>
        <w:t>The Governing Body</w:t>
      </w:r>
      <w:bookmarkEnd w:id="23"/>
      <w:bookmarkEnd w:id="24"/>
      <w:bookmarkEnd w:id="25"/>
    </w:p>
    <w:p w14:paraId="55DB844A" w14:textId="7CC3FACE" w:rsidR="00951D82" w:rsidRDefault="00951D82" w:rsidP="00951D82">
      <w:r>
        <w:t>The Governing Body has overall responsibility for approving the Charging and Remissions Policy</w:t>
      </w:r>
      <w:r w:rsidR="006A0C53">
        <w:t xml:space="preserve"> and delegates this to </w:t>
      </w:r>
      <w:r w:rsidRPr="003E0664">
        <w:t>the headteacher.</w:t>
      </w:r>
      <w:r>
        <w:t xml:space="preserve"> </w:t>
      </w:r>
    </w:p>
    <w:p w14:paraId="616EFD26" w14:textId="0579B8E9" w:rsidR="00951D82" w:rsidRDefault="00951D82" w:rsidP="00951D82">
      <w:r>
        <w:t xml:space="preserve">The </w:t>
      </w:r>
      <w:r w:rsidR="00977A6B">
        <w:t xml:space="preserve">Governing Body </w:t>
      </w:r>
      <w:r>
        <w:t xml:space="preserve">also has overall responsibility for monitoring the implementation of this </w:t>
      </w:r>
      <w:r w:rsidR="003153C1">
        <w:t>P</w:t>
      </w:r>
      <w:r>
        <w:t xml:space="preserve">olicy. </w:t>
      </w:r>
    </w:p>
    <w:p w14:paraId="79F274B7" w14:textId="7CC011FE" w:rsidR="00951D82" w:rsidRDefault="00951D82" w:rsidP="00462652">
      <w:pPr>
        <w:pStyle w:val="Heading2"/>
      </w:pPr>
      <w:bookmarkStart w:id="26" w:name="_Toc148015604"/>
      <w:bookmarkStart w:id="27" w:name="_Toc175816709"/>
      <w:bookmarkStart w:id="28" w:name="_Toc209968405"/>
      <w:r>
        <w:lastRenderedPageBreak/>
        <w:t xml:space="preserve">The </w:t>
      </w:r>
      <w:bookmarkEnd w:id="26"/>
      <w:r>
        <w:t>Head</w:t>
      </w:r>
      <w:r w:rsidR="00B36F8E">
        <w:t xml:space="preserve"> </w:t>
      </w:r>
      <w:r>
        <w:t>teacher</w:t>
      </w:r>
      <w:bookmarkEnd w:id="27"/>
      <w:bookmarkEnd w:id="28"/>
    </w:p>
    <w:p w14:paraId="43B15D64" w14:textId="6F7F3C0D" w:rsidR="00951D82" w:rsidRDefault="00951D82" w:rsidP="00951D82">
      <w:r>
        <w:t>The Head</w:t>
      </w:r>
      <w:r w:rsidR="00B36F8E">
        <w:t xml:space="preserve"> </w:t>
      </w:r>
      <w:r>
        <w:t xml:space="preserve">teacher is responsible for ensuring staff are familiar with the Charging and Remissions Policy and that it is being applied consistently. </w:t>
      </w:r>
    </w:p>
    <w:p w14:paraId="06589AE6" w14:textId="2B579C7B" w:rsidR="00951D82" w:rsidRDefault="00951D82" w:rsidP="00462652">
      <w:pPr>
        <w:pStyle w:val="Heading2"/>
      </w:pPr>
      <w:bookmarkStart w:id="29" w:name="_Toc175816710"/>
      <w:bookmarkStart w:id="30" w:name="_Toc148015605"/>
      <w:bookmarkStart w:id="31" w:name="_Toc209968406"/>
      <w:r>
        <w:t>Staff</w:t>
      </w:r>
      <w:bookmarkEnd w:id="29"/>
      <w:bookmarkEnd w:id="30"/>
      <w:bookmarkEnd w:id="31"/>
    </w:p>
    <w:p w14:paraId="1CF13CC2" w14:textId="51BEF1B7" w:rsidR="00B26835" w:rsidRDefault="00B26835" w:rsidP="002418AF">
      <w:pPr>
        <w:spacing w:after="60"/>
      </w:pPr>
      <w:r>
        <w:t>The Charging and Remissions Policy and how to implement it is included in the induction of new staff and the senior leadership team will provide updates or refresh training as necessary.</w:t>
      </w:r>
    </w:p>
    <w:p w14:paraId="103B2DAB" w14:textId="78E24EAD" w:rsidR="00951D82" w:rsidRDefault="00951D82" w:rsidP="002418AF">
      <w:pPr>
        <w:spacing w:after="60"/>
      </w:pPr>
      <w:r>
        <w:t xml:space="preserve">Our staff are responsible for: </w:t>
      </w:r>
    </w:p>
    <w:p w14:paraId="4953B0DE" w14:textId="6EAB4B30" w:rsidR="00951D82" w:rsidRDefault="00951D82" w:rsidP="00137DB2">
      <w:pPr>
        <w:pStyle w:val="ListParagraph"/>
        <w:numPr>
          <w:ilvl w:val="0"/>
          <w:numId w:val="5"/>
        </w:numPr>
        <w:spacing w:after="60"/>
        <w:ind w:left="924" w:hanging="357"/>
        <w:contextualSpacing w:val="0"/>
      </w:pPr>
      <w:r>
        <w:t xml:space="preserve">Implementing the </w:t>
      </w:r>
      <w:r w:rsidR="003153C1">
        <w:t>Policy</w:t>
      </w:r>
      <w:r>
        <w:t xml:space="preserve"> consistently</w:t>
      </w:r>
      <w:r w:rsidR="003B47CB">
        <w:t>.</w:t>
      </w:r>
    </w:p>
    <w:p w14:paraId="09FA06EB" w14:textId="00F80DCD" w:rsidR="004D0365" w:rsidRDefault="00951D82" w:rsidP="00137DB2">
      <w:pPr>
        <w:pStyle w:val="ListParagraph"/>
        <w:numPr>
          <w:ilvl w:val="0"/>
          <w:numId w:val="5"/>
        </w:numPr>
        <w:ind w:left="924" w:hanging="357"/>
        <w:contextualSpacing w:val="0"/>
      </w:pPr>
      <w:r>
        <w:t xml:space="preserve">Notifying the </w:t>
      </w:r>
      <w:r w:rsidR="00B36F8E">
        <w:t>H</w:t>
      </w:r>
      <w:r>
        <w:t>ead</w:t>
      </w:r>
      <w:r w:rsidR="00B36F8E">
        <w:t xml:space="preserve"> </w:t>
      </w:r>
      <w:r>
        <w:t xml:space="preserve">teacher of any specific circumstances which they are unsure about or where they are not certain if the </w:t>
      </w:r>
      <w:r w:rsidR="003153C1">
        <w:t>Policy</w:t>
      </w:r>
      <w:r>
        <w:t xml:space="preserve"> applies</w:t>
      </w:r>
      <w:r w:rsidR="003B47CB">
        <w:t>.</w:t>
      </w:r>
    </w:p>
    <w:p w14:paraId="7A58E02F" w14:textId="02BCA595" w:rsidR="00951D82" w:rsidRDefault="00951D82" w:rsidP="00462652">
      <w:pPr>
        <w:pStyle w:val="Heading2"/>
      </w:pPr>
      <w:bookmarkStart w:id="32" w:name="_Toc175816711"/>
      <w:bookmarkStart w:id="33" w:name="_Toc148015606"/>
      <w:bookmarkStart w:id="34" w:name="_Toc209968407"/>
      <w:r>
        <w:t xml:space="preserve">Parents </w:t>
      </w:r>
      <w:r w:rsidR="00DA2E4E">
        <w:t>and carers</w:t>
      </w:r>
      <w:bookmarkEnd w:id="32"/>
      <w:bookmarkEnd w:id="33"/>
      <w:bookmarkEnd w:id="34"/>
    </w:p>
    <w:p w14:paraId="44A1939E" w14:textId="65539C03" w:rsidR="00096A14" w:rsidRDefault="00951D82" w:rsidP="00951D82">
      <w:r>
        <w:t>Parents</w:t>
      </w:r>
      <w:r w:rsidR="00DA2E4E">
        <w:t xml:space="preserve"> and carers</w:t>
      </w:r>
      <w:r>
        <w:t xml:space="preserve"> are expected to notify staff or the </w:t>
      </w:r>
      <w:r w:rsidR="00B36F8E">
        <w:t xml:space="preserve">Head </w:t>
      </w:r>
      <w:r>
        <w:t>teacher of any concerns or queries regarding the Charging and Remissions Policy.</w:t>
      </w:r>
      <w:r w:rsidRPr="007F2D51">
        <w:t xml:space="preserve"> </w:t>
      </w:r>
    </w:p>
    <w:p w14:paraId="3F6BED71" w14:textId="20CD9B2C" w:rsidR="00096A14" w:rsidRDefault="00D56CD4" w:rsidP="00462652">
      <w:pPr>
        <w:pStyle w:val="Heading1"/>
      </w:pPr>
      <w:bookmarkStart w:id="35" w:name="_Toc175816712"/>
      <w:bookmarkStart w:id="36" w:name="_Toc148015607"/>
      <w:bookmarkStart w:id="37" w:name="_Toc209968408"/>
      <w:r>
        <w:t xml:space="preserve">When </w:t>
      </w:r>
      <w:r w:rsidR="00B420A5">
        <w:t xml:space="preserve">no </w:t>
      </w:r>
      <w:r>
        <w:t xml:space="preserve">charges </w:t>
      </w:r>
      <w:r w:rsidR="00D6270F">
        <w:t>will be</w:t>
      </w:r>
      <w:r>
        <w:t xml:space="preserve"> made</w:t>
      </w:r>
      <w:bookmarkEnd w:id="35"/>
      <w:bookmarkEnd w:id="36"/>
      <w:bookmarkEnd w:id="37"/>
    </w:p>
    <w:p w14:paraId="54A61C46" w14:textId="0048137E" w:rsidR="00D56CD4" w:rsidRDefault="00D56CD4" w:rsidP="00462652">
      <w:pPr>
        <w:pStyle w:val="Heading2"/>
      </w:pPr>
      <w:bookmarkStart w:id="38" w:name="_Toc175816713"/>
      <w:bookmarkStart w:id="39" w:name="_Toc148015608"/>
      <w:bookmarkStart w:id="40" w:name="_Toc209968409"/>
      <w:r>
        <w:t>Education</w:t>
      </w:r>
      <w:bookmarkStart w:id="41" w:name="_Toc51917162"/>
      <w:bookmarkEnd w:id="38"/>
      <w:bookmarkEnd w:id="39"/>
      <w:bookmarkEnd w:id="40"/>
    </w:p>
    <w:p w14:paraId="51FED064" w14:textId="25F24FD3" w:rsidR="00253CBB" w:rsidRPr="00253CBB" w:rsidRDefault="00253CBB" w:rsidP="00977A6B">
      <w:pPr>
        <w:spacing w:after="60"/>
      </w:pPr>
      <w:r>
        <w:t>There will be no charge for:</w:t>
      </w:r>
    </w:p>
    <w:p w14:paraId="039798C7" w14:textId="26D25FC8" w:rsidR="00D56CD4" w:rsidRDefault="00D56CD4" w:rsidP="00137DB2">
      <w:pPr>
        <w:pStyle w:val="ListParagraph"/>
        <w:numPr>
          <w:ilvl w:val="0"/>
          <w:numId w:val="6"/>
        </w:numPr>
        <w:spacing w:after="60"/>
        <w:ind w:left="924" w:hanging="357"/>
        <w:contextualSpacing w:val="0"/>
      </w:pPr>
      <w:r>
        <w:t xml:space="preserve">Admission </w:t>
      </w:r>
      <w:r w:rsidR="00DA2E4E">
        <w:t xml:space="preserve">or </w:t>
      </w:r>
      <w:r>
        <w:t>applications</w:t>
      </w:r>
      <w:r w:rsidR="00DA2E4E">
        <w:t xml:space="preserve"> for admission</w:t>
      </w:r>
    </w:p>
    <w:p w14:paraId="6E2045AB" w14:textId="6FB13439" w:rsidR="00D56CD4" w:rsidRDefault="00D56CD4" w:rsidP="00137DB2">
      <w:pPr>
        <w:pStyle w:val="ListParagraph"/>
        <w:numPr>
          <w:ilvl w:val="0"/>
          <w:numId w:val="6"/>
        </w:numPr>
        <w:spacing w:after="60"/>
        <w:ind w:left="924" w:hanging="357"/>
        <w:contextualSpacing w:val="0"/>
      </w:pPr>
      <w:r>
        <w:t xml:space="preserve">Education provided </w:t>
      </w:r>
      <w:r w:rsidR="00253CBB">
        <w:t xml:space="preserve">wholly or mostly </w:t>
      </w:r>
      <w:r>
        <w:t xml:space="preserve">during </w:t>
      </w:r>
      <w:bookmarkEnd w:id="41"/>
      <w:r>
        <w:t>school hours (including the supply of any materials, books, instruments or other equipment)</w:t>
      </w:r>
    </w:p>
    <w:p w14:paraId="671D9E24" w14:textId="77777777" w:rsidR="00D56CD4" w:rsidRDefault="00D56CD4" w:rsidP="00137DB2">
      <w:pPr>
        <w:pStyle w:val="ListParagraph"/>
        <w:numPr>
          <w:ilvl w:val="0"/>
          <w:numId w:val="6"/>
        </w:numPr>
        <w:spacing w:after="40"/>
        <w:ind w:left="924" w:hanging="357"/>
        <w:contextualSpacing w:val="0"/>
      </w:pPr>
      <w:r>
        <w:t>Education</w:t>
      </w:r>
      <w:bookmarkStart w:id="42" w:name="_Activities_Wholly_Outside"/>
      <w:bookmarkEnd w:id="42"/>
      <w:r>
        <w:t xml:space="preserve"> provided outside school hours if it is part of:</w:t>
      </w:r>
    </w:p>
    <w:p w14:paraId="5D9509E7" w14:textId="04731279" w:rsidR="00D56CD4" w:rsidRDefault="00D56CD4" w:rsidP="00137DB2">
      <w:pPr>
        <w:pStyle w:val="ListParagraph"/>
        <w:numPr>
          <w:ilvl w:val="0"/>
          <w:numId w:val="9"/>
        </w:numPr>
        <w:spacing w:after="40"/>
      </w:pPr>
      <w:r>
        <w:t>The National Curriculum</w:t>
      </w:r>
    </w:p>
    <w:p w14:paraId="39A9C05B" w14:textId="76D0C948" w:rsidR="00D56CD4" w:rsidRDefault="00D56CD4" w:rsidP="00137DB2">
      <w:pPr>
        <w:pStyle w:val="ListParagraph"/>
        <w:numPr>
          <w:ilvl w:val="1"/>
          <w:numId w:val="10"/>
        </w:numPr>
        <w:spacing w:after="0"/>
        <w:ind w:left="1281" w:hanging="357"/>
        <w:contextualSpacing w:val="0"/>
      </w:pPr>
      <w:r>
        <w:t>A syllabus for a prescribed public examination that the pupil is being prepared for at th</w:t>
      </w:r>
      <w:r w:rsidR="00DA2E4E">
        <w:t>is</w:t>
      </w:r>
      <w:r>
        <w:t xml:space="preserve"> school</w:t>
      </w:r>
    </w:p>
    <w:p w14:paraId="404529F1" w14:textId="42C6C4DE" w:rsidR="00D56CD4" w:rsidRDefault="00D56CD4" w:rsidP="00137DB2">
      <w:pPr>
        <w:pStyle w:val="ListParagraph"/>
        <w:numPr>
          <w:ilvl w:val="1"/>
          <w:numId w:val="10"/>
        </w:numPr>
        <w:spacing w:after="60"/>
        <w:contextualSpacing w:val="0"/>
      </w:pPr>
      <w:r>
        <w:t>Religious education</w:t>
      </w:r>
    </w:p>
    <w:p w14:paraId="5C2A851F" w14:textId="29B770BA" w:rsidR="00D56CD4" w:rsidRDefault="00D56CD4" w:rsidP="00137DB2">
      <w:pPr>
        <w:pStyle w:val="ListParagraph"/>
        <w:numPr>
          <w:ilvl w:val="0"/>
          <w:numId w:val="6"/>
        </w:numPr>
        <w:spacing w:after="60"/>
        <w:ind w:left="924" w:hanging="357"/>
        <w:contextualSpacing w:val="0"/>
      </w:pPr>
      <w:r>
        <w:t xml:space="preserve">Instrumental or vocal tuition, for pupils learning individually or in groups, </w:t>
      </w:r>
      <w:r w:rsidR="005C27AE" w:rsidRPr="005C27AE">
        <w:t xml:space="preserve">if the tuition is required </w:t>
      </w:r>
      <w:r w:rsidR="005C27AE">
        <w:t xml:space="preserve">as </w:t>
      </w:r>
      <w:r w:rsidR="005C27AE" w:rsidRPr="005C27AE">
        <w:t>part of the National Curriculum</w:t>
      </w:r>
      <w:r w:rsidR="00400602">
        <w:t xml:space="preserve">, a </w:t>
      </w:r>
      <w:r w:rsidR="005C27AE" w:rsidRPr="005C27AE">
        <w:t>syllabus for a prescribed public examination that the pupil is being prepared for at this school, or religious education</w:t>
      </w:r>
      <w:bookmarkStart w:id="43" w:name="_Residential_Activities"/>
      <w:bookmarkEnd w:id="43"/>
      <w:r w:rsidR="005C27AE" w:rsidRPr="005C27AE">
        <w:t>. This includes the first access to the Key Stage 2 Instrumental and Vocal Tuition Programme (Wider Opportunities)</w:t>
      </w:r>
      <w:r w:rsidR="00DA2E4E">
        <w:t>.</w:t>
      </w:r>
    </w:p>
    <w:p w14:paraId="6641D8CA" w14:textId="497E2353" w:rsidR="00D56CD4" w:rsidRDefault="00D56CD4" w:rsidP="00137DB2">
      <w:pPr>
        <w:pStyle w:val="ListParagraph"/>
        <w:numPr>
          <w:ilvl w:val="0"/>
          <w:numId w:val="6"/>
        </w:numPr>
        <w:spacing w:after="60"/>
        <w:ind w:left="924" w:hanging="357"/>
        <w:contextualSpacing w:val="0"/>
      </w:pPr>
      <w:r>
        <w:t xml:space="preserve">Entry for a prescribed public examination if the pupil has been prepared for it at </w:t>
      </w:r>
      <w:r w:rsidR="00977A6B">
        <w:t>this</w:t>
      </w:r>
      <w:r>
        <w:t xml:space="preserve"> school</w:t>
      </w:r>
    </w:p>
    <w:p w14:paraId="0726B81F" w14:textId="08B518E4" w:rsidR="00D56CD4" w:rsidRDefault="00D56CD4" w:rsidP="00137DB2">
      <w:pPr>
        <w:pStyle w:val="ListParagraph"/>
        <w:numPr>
          <w:ilvl w:val="0"/>
          <w:numId w:val="6"/>
        </w:numPr>
        <w:ind w:left="924" w:hanging="357"/>
      </w:pPr>
      <w:r>
        <w:t xml:space="preserve">Examination re-sit(s) if the pupil is being prepared for the re-sit(s) at </w:t>
      </w:r>
      <w:r w:rsidR="00977A6B">
        <w:t>this</w:t>
      </w:r>
      <w:r>
        <w:t xml:space="preserve"> school</w:t>
      </w:r>
    </w:p>
    <w:p w14:paraId="73721E9A" w14:textId="255BE1BF" w:rsidR="00D56CD4" w:rsidRDefault="00D56CD4" w:rsidP="00462652">
      <w:pPr>
        <w:pStyle w:val="Heading2"/>
      </w:pPr>
      <w:bookmarkStart w:id="44" w:name="_Toc175816714"/>
      <w:bookmarkStart w:id="45" w:name="_Toc148015609"/>
      <w:bookmarkStart w:id="46" w:name="_Toc209968410"/>
      <w:r>
        <w:t>Transport</w:t>
      </w:r>
      <w:bookmarkEnd w:id="44"/>
      <w:bookmarkEnd w:id="45"/>
      <w:bookmarkEnd w:id="46"/>
    </w:p>
    <w:p w14:paraId="5F37B44F" w14:textId="4ED4A9DB" w:rsidR="00977A6B" w:rsidRDefault="00977A6B" w:rsidP="00977A6B">
      <w:pPr>
        <w:spacing w:after="60"/>
      </w:pPr>
      <w:r>
        <w:t>There will be no charge for:</w:t>
      </w:r>
    </w:p>
    <w:p w14:paraId="17EB40BB" w14:textId="6C672C57" w:rsidR="00D56CD4" w:rsidRDefault="00D56CD4" w:rsidP="00137DB2">
      <w:pPr>
        <w:pStyle w:val="ListParagraph"/>
        <w:numPr>
          <w:ilvl w:val="0"/>
          <w:numId w:val="7"/>
        </w:numPr>
        <w:spacing w:after="60"/>
        <w:ind w:left="924" w:hanging="357"/>
        <w:contextualSpacing w:val="0"/>
      </w:pPr>
      <w:r>
        <w:t>Transporting registered pupils to or from the school premises, where the local authority has a statutory obligation to provide transport</w:t>
      </w:r>
    </w:p>
    <w:p w14:paraId="3C416C93" w14:textId="2E63B9AD" w:rsidR="00D56CD4" w:rsidRDefault="00D56CD4" w:rsidP="00137DB2">
      <w:pPr>
        <w:pStyle w:val="ListParagraph"/>
        <w:numPr>
          <w:ilvl w:val="0"/>
          <w:numId w:val="7"/>
        </w:numPr>
        <w:spacing w:after="60"/>
        <w:ind w:left="924" w:hanging="357"/>
        <w:contextualSpacing w:val="0"/>
      </w:pPr>
      <w:r>
        <w:t xml:space="preserve">Transporting registered pupils to other premises where the governing </w:t>
      </w:r>
      <w:r w:rsidR="00977A6B">
        <w:t>body</w:t>
      </w:r>
      <w:r>
        <w:t xml:space="preserve"> or local authority has arranged for pupils to be educated</w:t>
      </w:r>
    </w:p>
    <w:p w14:paraId="51730587" w14:textId="4F5F8B5E" w:rsidR="00D56CD4" w:rsidRDefault="00D56CD4" w:rsidP="00137DB2">
      <w:pPr>
        <w:pStyle w:val="ListParagraph"/>
        <w:numPr>
          <w:ilvl w:val="0"/>
          <w:numId w:val="7"/>
        </w:numPr>
        <w:spacing w:after="60"/>
        <w:ind w:left="924" w:hanging="357"/>
        <w:contextualSpacing w:val="0"/>
      </w:pPr>
      <w:r>
        <w:t xml:space="preserve">Transport that enables a pupil to meet an examination requirement when he or she has been prepared for that examination at </w:t>
      </w:r>
      <w:r w:rsidR="00977A6B">
        <w:t>this</w:t>
      </w:r>
      <w:r>
        <w:t xml:space="preserve"> school</w:t>
      </w:r>
    </w:p>
    <w:p w14:paraId="44A7DFE3" w14:textId="77777777" w:rsidR="00D56CD4" w:rsidRDefault="00D56CD4" w:rsidP="00137DB2">
      <w:pPr>
        <w:pStyle w:val="ListParagraph"/>
        <w:numPr>
          <w:ilvl w:val="0"/>
          <w:numId w:val="7"/>
        </w:numPr>
        <w:spacing w:after="60"/>
        <w:ind w:left="924" w:hanging="357"/>
        <w:contextualSpacing w:val="0"/>
      </w:pPr>
      <w:r>
        <w:t xml:space="preserve">Transport provided in connection with an educational visit </w:t>
      </w:r>
    </w:p>
    <w:p w14:paraId="7744EB1E" w14:textId="3DCC36C7" w:rsidR="00D56CD4" w:rsidRDefault="00FF6F65" w:rsidP="00462652">
      <w:pPr>
        <w:pStyle w:val="Heading2"/>
      </w:pPr>
      <w:bookmarkStart w:id="47" w:name="_Toc175816715"/>
      <w:bookmarkStart w:id="48" w:name="_Toc148015610"/>
      <w:bookmarkStart w:id="49" w:name="_Toc209968411"/>
      <w:r>
        <w:t>Educational</w:t>
      </w:r>
      <w:r w:rsidR="00D56CD4">
        <w:t xml:space="preserve"> visits</w:t>
      </w:r>
      <w:bookmarkEnd w:id="47"/>
      <w:bookmarkEnd w:id="48"/>
      <w:bookmarkEnd w:id="49"/>
    </w:p>
    <w:p w14:paraId="48D0C433" w14:textId="77777777" w:rsidR="00FF6F65" w:rsidRDefault="00FF6F65" w:rsidP="00FF6F65">
      <w:pPr>
        <w:spacing w:after="60"/>
      </w:pPr>
      <w:r>
        <w:t>There will be no charge for:</w:t>
      </w:r>
    </w:p>
    <w:p w14:paraId="29FCCE11" w14:textId="77777777" w:rsidR="00D56CD4" w:rsidRDefault="00D56CD4" w:rsidP="00137DB2">
      <w:pPr>
        <w:pStyle w:val="ListParagraph"/>
        <w:numPr>
          <w:ilvl w:val="0"/>
          <w:numId w:val="8"/>
        </w:numPr>
        <w:spacing w:after="60"/>
        <w:ind w:left="924" w:hanging="357"/>
        <w:contextualSpacing w:val="0"/>
      </w:pPr>
      <w:r>
        <w:t>Education provided on any visit that takes place during school hours</w:t>
      </w:r>
    </w:p>
    <w:p w14:paraId="627A38DE" w14:textId="77777777" w:rsidR="00D56CD4" w:rsidRDefault="00D56CD4" w:rsidP="00137DB2">
      <w:pPr>
        <w:pStyle w:val="ListParagraph"/>
        <w:numPr>
          <w:ilvl w:val="0"/>
          <w:numId w:val="8"/>
        </w:numPr>
        <w:spacing w:after="40"/>
        <w:ind w:left="924" w:hanging="357"/>
        <w:contextualSpacing w:val="0"/>
      </w:pPr>
      <w:r>
        <w:t>Education provided on any visit that takes place outside school hours if it is part of:</w:t>
      </w:r>
    </w:p>
    <w:p w14:paraId="05E47C8F" w14:textId="42921AAC" w:rsidR="00D56CD4" w:rsidRDefault="00D56CD4" w:rsidP="00137DB2">
      <w:pPr>
        <w:pStyle w:val="ListParagraph"/>
        <w:numPr>
          <w:ilvl w:val="1"/>
          <w:numId w:val="11"/>
        </w:numPr>
        <w:spacing w:after="0"/>
        <w:contextualSpacing w:val="0"/>
      </w:pPr>
      <w:r>
        <w:t>The National Curriculum</w:t>
      </w:r>
    </w:p>
    <w:p w14:paraId="298B409C" w14:textId="2BF2FB2D" w:rsidR="00D56CD4" w:rsidRDefault="00D56CD4" w:rsidP="00137DB2">
      <w:pPr>
        <w:pStyle w:val="ListParagraph"/>
        <w:numPr>
          <w:ilvl w:val="1"/>
          <w:numId w:val="11"/>
        </w:numPr>
        <w:spacing w:after="0"/>
        <w:contextualSpacing w:val="0"/>
      </w:pPr>
      <w:r>
        <w:lastRenderedPageBreak/>
        <w:t>A syllabus for a prescribed public examination that the pupil is being prepared for at th</w:t>
      </w:r>
      <w:r w:rsidR="00FF6F65">
        <w:t>is</w:t>
      </w:r>
      <w:r>
        <w:t xml:space="preserve"> school</w:t>
      </w:r>
    </w:p>
    <w:p w14:paraId="5E3A5F29" w14:textId="365F6CE1" w:rsidR="00D56CD4" w:rsidRDefault="00D56CD4" w:rsidP="00137DB2">
      <w:pPr>
        <w:pStyle w:val="ListParagraph"/>
        <w:numPr>
          <w:ilvl w:val="1"/>
          <w:numId w:val="11"/>
        </w:numPr>
        <w:spacing w:after="60"/>
        <w:contextualSpacing w:val="0"/>
      </w:pPr>
      <w:r>
        <w:t>Religious education</w:t>
      </w:r>
    </w:p>
    <w:p w14:paraId="030566CD" w14:textId="7612411C" w:rsidR="00B26835" w:rsidRDefault="00FF6F65" w:rsidP="00137DB2">
      <w:pPr>
        <w:pStyle w:val="ListParagraph"/>
        <w:numPr>
          <w:ilvl w:val="0"/>
          <w:numId w:val="8"/>
        </w:numPr>
        <w:spacing w:after="60"/>
        <w:ind w:left="924" w:hanging="357"/>
        <w:contextualSpacing w:val="0"/>
      </w:pPr>
      <w:r w:rsidRPr="00FF6F65">
        <w:t xml:space="preserve">Supply </w:t>
      </w:r>
      <w:r>
        <w:t>staff</w:t>
      </w:r>
      <w:r w:rsidRPr="00FF6F65">
        <w:t xml:space="preserve"> to cover for those </w:t>
      </w:r>
      <w:r>
        <w:t>staff</w:t>
      </w:r>
      <w:r w:rsidRPr="00FF6F65">
        <w:t xml:space="preserve"> who are absent from school accompanying </w:t>
      </w:r>
      <w:r>
        <w:t>pupils</w:t>
      </w:r>
      <w:r w:rsidRPr="00FF6F65">
        <w:t xml:space="preserve"> on a </w:t>
      </w:r>
      <w:r w:rsidR="0034743D">
        <w:t xml:space="preserve">residential </w:t>
      </w:r>
      <w:r w:rsidRPr="00FF6F65">
        <w:t>visit</w:t>
      </w:r>
      <w:r w:rsidR="0034743D">
        <w:t>.</w:t>
      </w:r>
    </w:p>
    <w:p w14:paraId="3A2252F5" w14:textId="7689DC4F" w:rsidR="00FF6F65" w:rsidRDefault="0034743D" w:rsidP="00462652">
      <w:pPr>
        <w:pStyle w:val="Heading1"/>
      </w:pPr>
      <w:bookmarkStart w:id="50" w:name="_Toc148015611"/>
      <w:bookmarkStart w:id="51" w:name="_Toc175816716"/>
      <w:bookmarkStart w:id="52" w:name="_Toc209968412"/>
      <w:r>
        <w:t xml:space="preserve">Voluntary </w:t>
      </w:r>
      <w:bookmarkEnd w:id="50"/>
      <w:r w:rsidR="00B36F8E">
        <w:t>c</w:t>
      </w:r>
      <w:r>
        <w:t>ontributions</w:t>
      </w:r>
      <w:bookmarkEnd w:id="51"/>
      <w:bookmarkEnd w:id="52"/>
    </w:p>
    <w:p w14:paraId="77B18A62" w14:textId="4C05CA3D" w:rsidR="005B2BA5" w:rsidRDefault="00296549" w:rsidP="005B2BA5">
      <w:pPr>
        <w:spacing w:after="60"/>
      </w:pPr>
      <w:r w:rsidRPr="00F55CA6">
        <w:t>W</w:t>
      </w:r>
      <w:r w:rsidR="00E8004A">
        <w:t xml:space="preserve">hen charges do not apply, </w:t>
      </w:r>
      <w:r w:rsidR="005B2BA5">
        <w:t xml:space="preserve">parents and carers may be asked for a voluntary contribution towards the cost of </w:t>
      </w:r>
      <w:r w:rsidR="00C54811">
        <w:t>some</w:t>
      </w:r>
      <w:r w:rsidR="005B2BA5" w:rsidRPr="00F55CA6">
        <w:t xml:space="preserve"> of </w:t>
      </w:r>
      <w:r w:rsidR="00C54811">
        <w:t xml:space="preserve">the </w:t>
      </w:r>
      <w:r w:rsidR="005B2BA5">
        <w:t xml:space="preserve">educational </w:t>
      </w:r>
      <w:r w:rsidR="005B2BA5" w:rsidRPr="00F55CA6">
        <w:t>opportunities</w:t>
      </w:r>
      <w:r w:rsidR="005B2BA5">
        <w:t xml:space="preserve"> that we offer such as: </w:t>
      </w:r>
    </w:p>
    <w:p w14:paraId="1AF452CD" w14:textId="1FCACBA5" w:rsidR="005B2BA5" w:rsidRDefault="00063F88" w:rsidP="00137DB2">
      <w:pPr>
        <w:pStyle w:val="ListParagraph"/>
        <w:numPr>
          <w:ilvl w:val="0"/>
          <w:numId w:val="8"/>
        </w:numPr>
        <w:spacing w:after="60"/>
        <w:ind w:left="924" w:hanging="357"/>
        <w:contextualSpacing w:val="0"/>
      </w:pPr>
      <w:r>
        <w:t>On site enrichment</w:t>
      </w:r>
      <w:r w:rsidR="005B2BA5">
        <w:t xml:space="preserve"> activities</w:t>
      </w:r>
      <w:r>
        <w:t>, educational visits and the associated transportation and other costs</w:t>
      </w:r>
    </w:p>
    <w:p w14:paraId="214B08A3" w14:textId="1B6A75E9" w:rsidR="005B2BA5" w:rsidRDefault="005B2BA5" w:rsidP="00137DB2">
      <w:pPr>
        <w:pStyle w:val="ListParagraph"/>
        <w:numPr>
          <w:ilvl w:val="0"/>
          <w:numId w:val="8"/>
        </w:numPr>
        <w:spacing w:after="60"/>
        <w:ind w:left="924" w:hanging="357"/>
        <w:contextualSpacing w:val="0"/>
      </w:pPr>
      <w:r>
        <w:t>Specialist equipment</w:t>
      </w:r>
    </w:p>
    <w:p w14:paraId="766CA82B" w14:textId="19D93F32" w:rsidR="005B2BA5" w:rsidRDefault="00961C30" w:rsidP="00137DB2">
      <w:pPr>
        <w:pStyle w:val="ListParagraph"/>
        <w:numPr>
          <w:ilvl w:val="0"/>
          <w:numId w:val="8"/>
        </w:numPr>
        <w:ind w:left="924" w:hanging="357"/>
        <w:contextualSpacing w:val="0"/>
      </w:pPr>
      <w:r>
        <w:t>General sc</w:t>
      </w:r>
      <w:r w:rsidR="005B2BA5">
        <w:t xml:space="preserve">hool funds </w:t>
      </w:r>
      <w:r w:rsidR="00C54811">
        <w:t>to improve opportunities.</w:t>
      </w:r>
    </w:p>
    <w:p w14:paraId="37641914" w14:textId="47A5B89B" w:rsidR="00FA7815" w:rsidRDefault="00296549" w:rsidP="00FA7815">
      <w:pPr>
        <w:rPr>
          <w:rFonts w:cs="Arial"/>
        </w:rPr>
      </w:pPr>
      <w:r w:rsidRPr="00F55CA6">
        <w:rPr>
          <w:rFonts w:cs="Arial"/>
        </w:rPr>
        <w:t xml:space="preserve">From time to </w:t>
      </w:r>
      <w:r w:rsidR="00FA7815" w:rsidRPr="00F55CA6">
        <w:rPr>
          <w:rFonts w:cs="Arial"/>
        </w:rPr>
        <w:t>time,</w:t>
      </w:r>
      <w:r w:rsidRPr="00F55CA6">
        <w:rPr>
          <w:rFonts w:cs="Arial"/>
        </w:rPr>
        <w:t xml:space="preserve"> we may invite </w:t>
      </w:r>
      <w:r w:rsidR="00063F88">
        <w:rPr>
          <w:rFonts w:cs="Arial"/>
        </w:rPr>
        <w:t>outside</w:t>
      </w:r>
      <w:r w:rsidRPr="00F55CA6">
        <w:rPr>
          <w:rFonts w:cs="Arial"/>
        </w:rPr>
        <w:t xml:space="preserve"> organisation</w:t>
      </w:r>
      <w:r w:rsidR="00063F88">
        <w:rPr>
          <w:rFonts w:cs="Arial"/>
        </w:rPr>
        <w:t>s</w:t>
      </w:r>
      <w:r w:rsidRPr="00F55CA6">
        <w:rPr>
          <w:rFonts w:cs="Arial"/>
        </w:rPr>
        <w:t xml:space="preserve"> such as </w:t>
      </w:r>
      <w:r w:rsidR="00FA7815" w:rsidRPr="002724A1">
        <w:t xml:space="preserve">the </w:t>
      </w:r>
      <w:r w:rsidRPr="002724A1">
        <w:t>life bus</w:t>
      </w:r>
      <w:r w:rsidRPr="00F55CA6">
        <w:rPr>
          <w:rFonts w:cs="Arial"/>
        </w:rPr>
        <w:t xml:space="preserve"> to deliver an activity during the school day.  Such organisations may wish to charge parents, who are entitled not to pay any fee and instead to ask the </w:t>
      </w:r>
      <w:r w:rsidR="00B36F8E">
        <w:rPr>
          <w:rFonts w:cs="Arial"/>
        </w:rPr>
        <w:t>H</w:t>
      </w:r>
      <w:r w:rsidRPr="00F55CA6">
        <w:rPr>
          <w:rFonts w:cs="Arial"/>
        </w:rPr>
        <w:t>ead</w:t>
      </w:r>
      <w:r w:rsidR="00B36F8E">
        <w:rPr>
          <w:rFonts w:cs="Arial"/>
        </w:rPr>
        <w:t xml:space="preserve"> </w:t>
      </w:r>
      <w:r w:rsidRPr="00F55CA6">
        <w:rPr>
          <w:rFonts w:cs="Arial"/>
        </w:rPr>
        <w:t>teacher to agree to their child being absent/taught elsewhere in school for that period.  In many cases, however, parents</w:t>
      </w:r>
      <w:r>
        <w:rPr>
          <w:rFonts w:cs="Arial"/>
        </w:rPr>
        <w:t xml:space="preserve"> and carers will not be charged and will be asked</w:t>
      </w:r>
      <w:r w:rsidRPr="00F55CA6">
        <w:rPr>
          <w:rFonts w:cs="Arial"/>
        </w:rPr>
        <w:t xml:space="preserve"> for a voluntary contribution towards the cost of the activity</w:t>
      </w:r>
      <w:r w:rsidR="00FA7815">
        <w:rPr>
          <w:rFonts w:cs="Arial"/>
        </w:rPr>
        <w:t xml:space="preserve"> instead</w:t>
      </w:r>
      <w:r w:rsidRPr="00F55CA6">
        <w:rPr>
          <w:rFonts w:cs="Arial"/>
        </w:rPr>
        <w:t>.</w:t>
      </w:r>
    </w:p>
    <w:p w14:paraId="0E735B15" w14:textId="77777777" w:rsidR="00C54811" w:rsidRDefault="0034743D" w:rsidP="00D56CD4">
      <w:r>
        <w:t xml:space="preserve">All requests to parents </w:t>
      </w:r>
      <w:r w:rsidR="00FA7815">
        <w:t xml:space="preserve">and carers </w:t>
      </w:r>
      <w:r>
        <w:t xml:space="preserve">for voluntary contributions will make it clear that the contributions are voluntary and that there is no obligation to </w:t>
      </w:r>
      <w:r w:rsidR="00FA7815">
        <w:t>pay</w:t>
      </w:r>
      <w:r>
        <w:t>.</w:t>
      </w:r>
      <w:r w:rsidR="00C54811">
        <w:t xml:space="preserve">  Pupils whose parents or carers do not contribute will not be treated differently or excluded.  </w:t>
      </w:r>
    </w:p>
    <w:p w14:paraId="236EC0CC" w14:textId="3BA7FF68" w:rsidR="0061178E" w:rsidRDefault="00063F88" w:rsidP="00C54811">
      <w:r>
        <w:t>However, t</w:t>
      </w:r>
      <w:r w:rsidRPr="00F55CA6">
        <w:t xml:space="preserve">he Governing Body reserves the right, to cancel </w:t>
      </w:r>
      <w:r>
        <w:t>activities</w:t>
      </w:r>
      <w:r w:rsidRPr="00F55CA6">
        <w:t xml:space="preserve"> if </w:t>
      </w:r>
      <w:r>
        <w:t>not enough</w:t>
      </w:r>
      <w:r w:rsidRPr="00F55CA6">
        <w:t xml:space="preserve"> voluntary contributions are received.</w:t>
      </w:r>
    </w:p>
    <w:p w14:paraId="48F6CB2D" w14:textId="16015AC8" w:rsidR="0034743D" w:rsidRDefault="0034743D" w:rsidP="00462652">
      <w:pPr>
        <w:pStyle w:val="Heading1"/>
      </w:pPr>
      <w:bookmarkStart w:id="53" w:name="_Toc175816717"/>
      <w:bookmarkStart w:id="54" w:name="_Toc148015612"/>
      <w:bookmarkStart w:id="55" w:name="_Toc209968413"/>
      <w:r>
        <w:t>When charges will be made</w:t>
      </w:r>
      <w:bookmarkEnd w:id="53"/>
      <w:bookmarkEnd w:id="54"/>
      <w:bookmarkEnd w:id="55"/>
    </w:p>
    <w:p w14:paraId="2908D86C" w14:textId="36FDFE3E" w:rsidR="00830710" w:rsidRPr="007F2D51" w:rsidRDefault="00830710" w:rsidP="006F12C0">
      <w:pPr>
        <w:spacing w:after="60"/>
      </w:pPr>
      <w:r>
        <w:rPr>
          <w:lang w:val="en-US"/>
        </w:rPr>
        <w:t xml:space="preserve">This school may recover the full costs of some items and </w:t>
      </w:r>
      <w:r w:rsidR="00EF1C8B">
        <w:rPr>
          <w:lang w:val="en-US"/>
        </w:rPr>
        <w:t>activities,</w:t>
      </w:r>
      <w:r>
        <w:rPr>
          <w:lang w:val="en-US"/>
        </w:rPr>
        <w:t xml:space="preserve"> but charges will not exceed the actual cost</w:t>
      </w:r>
      <w:r w:rsidR="000C59F4">
        <w:rPr>
          <w:lang w:val="en-US"/>
        </w:rPr>
        <w:t xml:space="preserve"> for</w:t>
      </w:r>
      <w:r w:rsidRPr="007F2D51">
        <w:t>:</w:t>
      </w:r>
    </w:p>
    <w:p w14:paraId="3BFDCEA9" w14:textId="367A7E88" w:rsidR="00830710" w:rsidRDefault="00EF1C8B" w:rsidP="00137DB2">
      <w:pPr>
        <w:pStyle w:val="ListParagraph"/>
        <w:numPr>
          <w:ilvl w:val="1"/>
          <w:numId w:val="6"/>
        </w:numPr>
        <w:spacing w:after="60"/>
        <w:ind w:left="924" w:hanging="357"/>
        <w:contextualSpacing w:val="0"/>
        <w:rPr>
          <w:lang w:val="en-US"/>
        </w:rPr>
      </w:pPr>
      <w:r w:rsidRPr="00D6270F">
        <w:rPr>
          <w:lang w:val="en-US"/>
        </w:rPr>
        <w:t xml:space="preserve">Any materials, books, instruments, or equipment, where </w:t>
      </w:r>
      <w:r>
        <w:rPr>
          <w:lang w:val="en-US"/>
        </w:rPr>
        <w:t>a</w:t>
      </w:r>
      <w:r w:rsidRPr="00D6270F">
        <w:rPr>
          <w:lang w:val="en-US"/>
        </w:rPr>
        <w:t xml:space="preserve"> </w:t>
      </w:r>
      <w:r>
        <w:rPr>
          <w:lang w:val="en-US"/>
        </w:rPr>
        <w:t>pupil’s</w:t>
      </w:r>
      <w:r w:rsidRPr="00D6270F">
        <w:rPr>
          <w:lang w:val="en-US"/>
        </w:rPr>
        <w:t xml:space="preserve"> parent</w:t>
      </w:r>
      <w:r>
        <w:rPr>
          <w:lang w:val="en-US"/>
        </w:rPr>
        <w:t>s or carers</w:t>
      </w:r>
      <w:r w:rsidRPr="00D6270F">
        <w:rPr>
          <w:lang w:val="en-US"/>
        </w:rPr>
        <w:t xml:space="preserve"> </w:t>
      </w:r>
      <w:r>
        <w:rPr>
          <w:lang w:val="en-US"/>
        </w:rPr>
        <w:t xml:space="preserve">have indicated in advance that they would like </w:t>
      </w:r>
      <w:r w:rsidR="000C59F4">
        <w:rPr>
          <w:lang w:val="en-US"/>
        </w:rPr>
        <w:t>their child</w:t>
      </w:r>
      <w:r>
        <w:rPr>
          <w:lang w:val="en-US"/>
        </w:rPr>
        <w:t xml:space="preserve"> to </w:t>
      </w:r>
      <w:r w:rsidRPr="00D6270F">
        <w:rPr>
          <w:lang w:val="en-US"/>
        </w:rPr>
        <w:t xml:space="preserve">own </w:t>
      </w:r>
      <w:r>
        <w:rPr>
          <w:lang w:val="en-US"/>
        </w:rPr>
        <w:t xml:space="preserve">the </w:t>
      </w:r>
      <w:r w:rsidR="00D800DB">
        <w:rPr>
          <w:lang w:val="en-US"/>
        </w:rPr>
        <w:t>items or finished products.</w:t>
      </w:r>
      <w:r w:rsidR="00296549">
        <w:rPr>
          <w:lang w:val="en-US"/>
        </w:rPr>
        <w:t xml:space="preserve">  </w:t>
      </w:r>
      <w:r w:rsidR="00296549" w:rsidRPr="00F55CA6">
        <w:t xml:space="preserve">No </w:t>
      </w:r>
      <w:r w:rsidR="00296549">
        <w:t>pupil</w:t>
      </w:r>
      <w:r w:rsidR="00296549" w:rsidRPr="00F55CA6">
        <w:t xml:space="preserve"> will be disadvantaged if they do not or cannot take up the opportunity</w:t>
      </w:r>
      <w:r w:rsidR="00296549">
        <w:t xml:space="preserve"> to own items or finished products</w:t>
      </w:r>
      <w:r w:rsidR="00296549" w:rsidRPr="00F55CA6">
        <w:t>.</w:t>
      </w:r>
    </w:p>
    <w:p w14:paraId="1FC587F5" w14:textId="6AABEB19" w:rsidR="00C31675" w:rsidRDefault="00C31675" w:rsidP="00137DB2">
      <w:pPr>
        <w:pStyle w:val="ListParagraph"/>
        <w:numPr>
          <w:ilvl w:val="1"/>
          <w:numId w:val="6"/>
        </w:numPr>
        <w:spacing w:after="60"/>
        <w:ind w:left="924" w:hanging="357"/>
        <w:contextualSpacing w:val="0"/>
        <w:rPr>
          <w:lang w:val="en-US"/>
        </w:rPr>
      </w:pPr>
      <w:r>
        <w:rPr>
          <w:lang w:val="en-US"/>
        </w:rPr>
        <w:t xml:space="preserve">Non-attendance </w:t>
      </w:r>
      <w:r w:rsidR="0061178E" w:rsidRPr="006F49C4">
        <w:rPr>
          <w:lang w:val="en-US"/>
        </w:rPr>
        <w:t>“without good reason”</w:t>
      </w:r>
      <w:r w:rsidR="0061178E">
        <w:rPr>
          <w:lang w:val="en-US"/>
        </w:rPr>
        <w:t xml:space="preserve"> </w:t>
      </w:r>
      <w:r w:rsidR="006F49C4">
        <w:rPr>
          <w:lang w:val="en-US"/>
        </w:rPr>
        <w:t>of any public examination that incurs a fee</w:t>
      </w:r>
      <w:r w:rsidR="0061178E">
        <w:rPr>
          <w:lang w:val="en-US"/>
        </w:rPr>
        <w:t>.</w:t>
      </w:r>
    </w:p>
    <w:p w14:paraId="615CFB20" w14:textId="02CD79C7" w:rsidR="00D60E57" w:rsidRDefault="00D60E57" w:rsidP="00137DB2">
      <w:pPr>
        <w:pStyle w:val="ListParagraph"/>
        <w:numPr>
          <w:ilvl w:val="1"/>
          <w:numId w:val="6"/>
        </w:numPr>
        <w:spacing w:after="60"/>
        <w:ind w:left="924" w:hanging="357"/>
        <w:contextualSpacing w:val="0"/>
        <w:rPr>
          <w:lang w:val="en-US"/>
        </w:rPr>
      </w:pPr>
      <w:r w:rsidRPr="00D6270F">
        <w:rPr>
          <w:lang w:val="en-US"/>
        </w:rPr>
        <w:t>Optional extras</w:t>
      </w:r>
    </w:p>
    <w:p w14:paraId="6949638D" w14:textId="77777777" w:rsidR="00D60E57" w:rsidRPr="00D6270F" w:rsidRDefault="00D60E57" w:rsidP="00137DB2">
      <w:pPr>
        <w:pStyle w:val="ListParagraph"/>
        <w:numPr>
          <w:ilvl w:val="1"/>
          <w:numId w:val="6"/>
        </w:numPr>
        <w:spacing w:after="60"/>
        <w:ind w:left="924" w:hanging="357"/>
        <w:contextualSpacing w:val="0"/>
        <w:rPr>
          <w:lang w:val="en-US"/>
        </w:rPr>
      </w:pPr>
      <w:r w:rsidRPr="00D6270F">
        <w:rPr>
          <w:lang w:val="en-US"/>
        </w:rPr>
        <w:t xml:space="preserve">Music and vocal tuition, in limited circumstances. </w:t>
      </w:r>
    </w:p>
    <w:p w14:paraId="773CB44B" w14:textId="77777777" w:rsidR="00D800DB" w:rsidRDefault="00D800DB" w:rsidP="00137DB2">
      <w:pPr>
        <w:pStyle w:val="ListParagraph"/>
        <w:numPr>
          <w:ilvl w:val="1"/>
          <w:numId w:val="6"/>
        </w:numPr>
        <w:spacing w:after="60"/>
        <w:ind w:left="924" w:hanging="357"/>
        <w:contextualSpacing w:val="0"/>
        <w:rPr>
          <w:lang w:val="en-US"/>
        </w:rPr>
      </w:pPr>
      <w:r>
        <w:rPr>
          <w:lang w:val="en-US"/>
        </w:rPr>
        <w:t>School meals</w:t>
      </w:r>
    </w:p>
    <w:p w14:paraId="16C4E2B7" w14:textId="2560BACF" w:rsidR="000C59F4" w:rsidRDefault="00D60E57" w:rsidP="00137DB2">
      <w:pPr>
        <w:pStyle w:val="ListParagraph"/>
        <w:numPr>
          <w:ilvl w:val="1"/>
          <w:numId w:val="6"/>
        </w:numPr>
        <w:spacing w:after="60"/>
        <w:ind w:left="924" w:hanging="357"/>
        <w:contextualSpacing w:val="0"/>
        <w:rPr>
          <w:lang w:val="en-US"/>
        </w:rPr>
      </w:pPr>
      <w:r w:rsidRPr="00D60E57">
        <w:rPr>
          <w:lang w:val="en-US"/>
        </w:rPr>
        <w:t>Before and/or after school care</w:t>
      </w:r>
    </w:p>
    <w:p w14:paraId="089F5E7B" w14:textId="52857518" w:rsidR="00830710" w:rsidRDefault="00EF1C8B" w:rsidP="00137DB2">
      <w:pPr>
        <w:pStyle w:val="ListParagraph"/>
        <w:numPr>
          <w:ilvl w:val="1"/>
          <w:numId w:val="6"/>
        </w:numPr>
        <w:ind w:left="924" w:hanging="357"/>
        <w:contextualSpacing w:val="0"/>
        <w:rPr>
          <w:lang w:val="en-US"/>
        </w:rPr>
      </w:pPr>
      <w:r w:rsidRPr="00D6270F">
        <w:rPr>
          <w:lang w:val="en-US"/>
        </w:rPr>
        <w:t xml:space="preserve">Community </w:t>
      </w:r>
      <w:r w:rsidR="00830710" w:rsidRPr="00D6270F">
        <w:rPr>
          <w:lang w:val="en-US"/>
        </w:rPr>
        <w:t>facilities</w:t>
      </w:r>
      <w:r w:rsidR="00D800DB">
        <w:rPr>
          <w:lang w:val="en-US"/>
        </w:rPr>
        <w:t xml:space="preserve"> </w:t>
      </w:r>
      <w:r w:rsidR="00A327A8">
        <w:rPr>
          <w:lang w:val="en-US"/>
        </w:rPr>
        <w:t>(</w:t>
      </w:r>
      <w:r w:rsidR="00D800DB">
        <w:rPr>
          <w:lang w:val="en-US"/>
        </w:rPr>
        <w:t xml:space="preserve">dealt with separately from this </w:t>
      </w:r>
      <w:r w:rsidR="003153C1">
        <w:rPr>
          <w:lang w:val="en-US"/>
        </w:rPr>
        <w:t>Policy</w:t>
      </w:r>
      <w:r w:rsidR="00D800DB">
        <w:rPr>
          <w:lang w:val="en-US"/>
        </w:rPr>
        <w:t xml:space="preserve"> in hire agreements</w:t>
      </w:r>
      <w:r w:rsidR="00A327A8">
        <w:rPr>
          <w:lang w:val="en-US"/>
        </w:rPr>
        <w:t>)</w:t>
      </w:r>
      <w:r w:rsidR="00D800DB">
        <w:rPr>
          <w:lang w:val="en-US"/>
        </w:rPr>
        <w:t>.</w:t>
      </w:r>
    </w:p>
    <w:p w14:paraId="7E4B48A1" w14:textId="53A461A1" w:rsidR="00991A69" w:rsidRDefault="001B6567" w:rsidP="00F92B1C">
      <w:r>
        <w:t>Reasons for and the p</w:t>
      </w:r>
      <w:r w:rsidR="005B33E7">
        <w:t>rocedures for handling these charges are described in more detail below.</w:t>
      </w:r>
    </w:p>
    <w:p w14:paraId="0E1F6ABD" w14:textId="490F529C" w:rsidR="002C7D95" w:rsidRPr="002C7D95" w:rsidRDefault="002C7D95" w:rsidP="00F92B1C">
      <w:pPr>
        <w:rPr>
          <w:lang w:val="en-US"/>
        </w:rPr>
      </w:pPr>
      <w:r>
        <w:t>Any</w:t>
      </w:r>
      <w:r w:rsidRPr="007F2D51">
        <w:t xml:space="preserve"> annual charges associated with </w:t>
      </w:r>
      <w:r>
        <w:t>services or equipment hire schemes</w:t>
      </w:r>
      <w:r w:rsidR="00F92B1C">
        <w:t>, including additional charges for out of warranty repairs or similar expenses</w:t>
      </w:r>
      <w:r>
        <w:t xml:space="preserve"> </w:t>
      </w:r>
      <w:r w:rsidRPr="007F2D51">
        <w:t xml:space="preserve">are explained in </w:t>
      </w:r>
      <w:r w:rsidR="00F92B1C">
        <w:t>each</w:t>
      </w:r>
      <w:r w:rsidRPr="007F2D51">
        <w:t xml:space="preserve"> </w:t>
      </w:r>
      <w:r w:rsidR="005B33E7">
        <w:t>contract or hire agreement</w:t>
      </w:r>
      <w:r>
        <w:t>.</w:t>
      </w:r>
    </w:p>
    <w:p w14:paraId="704E28C9" w14:textId="211024C1" w:rsidR="00F167BC" w:rsidRDefault="00F167BC" w:rsidP="00462652">
      <w:pPr>
        <w:pStyle w:val="Heading2"/>
      </w:pPr>
      <w:bookmarkStart w:id="56" w:name="_Toc148015613"/>
      <w:bookmarkStart w:id="57" w:name="_Toc175816718"/>
      <w:bookmarkStart w:id="58" w:name="_Toc209968414"/>
      <w:r>
        <w:t xml:space="preserve">Optional </w:t>
      </w:r>
      <w:bookmarkEnd w:id="56"/>
      <w:r w:rsidR="00B36F8E">
        <w:t>e</w:t>
      </w:r>
      <w:r>
        <w:t>xtras</w:t>
      </w:r>
      <w:bookmarkEnd w:id="57"/>
      <w:bookmarkEnd w:id="58"/>
      <w:r>
        <w:t xml:space="preserve"> </w:t>
      </w:r>
    </w:p>
    <w:p w14:paraId="487322D9" w14:textId="1452DFC3" w:rsidR="00F167BC" w:rsidRDefault="000C59F4" w:rsidP="00B22257">
      <w:pPr>
        <w:spacing w:after="60"/>
      </w:pPr>
      <w:r>
        <w:t>There are charges for</w:t>
      </w:r>
      <w:r w:rsidRPr="007F2D51">
        <w:t>:</w:t>
      </w:r>
    </w:p>
    <w:p w14:paraId="6D9958BF" w14:textId="53D35003" w:rsidR="00042E56" w:rsidRDefault="00042E56" w:rsidP="00137DB2">
      <w:pPr>
        <w:pStyle w:val="ListParagraph"/>
        <w:numPr>
          <w:ilvl w:val="0"/>
          <w:numId w:val="8"/>
        </w:numPr>
        <w:spacing w:after="40"/>
        <w:ind w:left="924" w:hanging="357"/>
        <w:contextualSpacing w:val="0"/>
      </w:pPr>
      <w:r>
        <w:t xml:space="preserve">Education that takes place outside school hours if it is </w:t>
      </w:r>
      <w:r w:rsidRPr="00042E56">
        <w:rPr>
          <w:b/>
          <w:bCs/>
        </w:rPr>
        <w:t>not</w:t>
      </w:r>
      <w:r>
        <w:t xml:space="preserve"> part of:</w:t>
      </w:r>
    </w:p>
    <w:p w14:paraId="2EEE7BB8" w14:textId="77777777" w:rsidR="00042E56" w:rsidRDefault="00042E56" w:rsidP="00137DB2">
      <w:pPr>
        <w:pStyle w:val="ListParagraph"/>
        <w:numPr>
          <w:ilvl w:val="1"/>
          <w:numId w:val="12"/>
        </w:numPr>
        <w:spacing w:after="0"/>
        <w:ind w:left="1281" w:hanging="357"/>
        <w:contextualSpacing w:val="0"/>
      </w:pPr>
      <w:r>
        <w:t>The National Curriculum</w:t>
      </w:r>
    </w:p>
    <w:p w14:paraId="0E0CFDB7" w14:textId="77777777" w:rsidR="00042E56" w:rsidRDefault="00042E56" w:rsidP="00137DB2">
      <w:pPr>
        <w:pStyle w:val="ListParagraph"/>
        <w:numPr>
          <w:ilvl w:val="1"/>
          <w:numId w:val="12"/>
        </w:numPr>
        <w:spacing w:after="0"/>
        <w:ind w:left="1281" w:hanging="357"/>
        <w:contextualSpacing w:val="0"/>
      </w:pPr>
      <w:r>
        <w:t>A syllabus for a prescribed public examination that the pupil is being prepared for at this school</w:t>
      </w:r>
    </w:p>
    <w:p w14:paraId="236E0DFA" w14:textId="77777777" w:rsidR="00042E56" w:rsidRDefault="00042E56" w:rsidP="00137DB2">
      <w:pPr>
        <w:pStyle w:val="ListParagraph"/>
        <w:numPr>
          <w:ilvl w:val="1"/>
          <w:numId w:val="12"/>
        </w:numPr>
        <w:spacing w:after="60"/>
        <w:contextualSpacing w:val="0"/>
      </w:pPr>
      <w:r>
        <w:t>Religious education</w:t>
      </w:r>
    </w:p>
    <w:p w14:paraId="352AF9C4" w14:textId="3ADB8532" w:rsidR="00F167BC" w:rsidRDefault="006F49C4" w:rsidP="00137DB2">
      <w:pPr>
        <w:pStyle w:val="ListParagraph"/>
        <w:numPr>
          <w:ilvl w:val="0"/>
          <w:numId w:val="8"/>
        </w:numPr>
        <w:spacing w:after="60"/>
        <w:ind w:left="924" w:hanging="357"/>
        <w:contextualSpacing w:val="0"/>
      </w:pPr>
      <w:r>
        <w:t>Examination entry fee(s)</w:t>
      </w:r>
      <w:r w:rsidR="00A327A8">
        <w:t xml:space="preserve">, including </w:t>
      </w:r>
      <w:r>
        <w:t xml:space="preserve">for </w:t>
      </w:r>
      <w:r w:rsidR="00A327A8">
        <w:t>re-sits</w:t>
      </w:r>
      <w:r w:rsidR="00F167BC">
        <w:t xml:space="preserve"> if the pupil has not been prepared for the examination(s) </w:t>
      </w:r>
      <w:r>
        <w:t xml:space="preserve">or re-sit </w:t>
      </w:r>
      <w:r w:rsidR="00F167BC">
        <w:t>at th</w:t>
      </w:r>
      <w:r w:rsidR="006F12C0">
        <w:t>is</w:t>
      </w:r>
      <w:r w:rsidR="00F167BC">
        <w:t xml:space="preserve"> </w:t>
      </w:r>
      <w:r w:rsidR="00B420A5">
        <w:t>school.</w:t>
      </w:r>
      <w:r w:rsidR="00F167BC">
        <w:t xml:space="preserve"> </w:t>
      </w:r>
    </w:p>
    <w:p w14:paraId="690B054D" w14:textId="4A5F0A70" w:rsidR="00F167BC" w:rsidRDefault="006F49C4" w:rsidP="00137DB2">
      <w:pPr>
        <w:pStyle w:val="ListParagraph"/>
        <w:numPr>
          <w:ilvl w:val="0"/>
          <w:numId w:val="8"/>
        </w:numPr>
        <w:spacing w:after="60"/>
        <w:ind w:left="924" w:hanging="357"/>
        <w:contextualSpacing w:val="0"/>
      </w:pPr>
      <w:r>
        <w:t xml:space="preserve">Transport (other than transport that is required to take </w:t>
      </w:r>
      <w:r w:rsidR="00F167BC">
        <w:t>pupil</w:t>
      </w:r>
      <w:r w:rsidR="006F12C0">
        <w:t>s</w:t>
      </w:r>
      <w:r w:rsidR="00F167BC">
        <w:t xml:space="preserve"> to school or to other premises where the local authority/</w:t>
      </w:r>
      <w:r w:rsidR="00F167BC" w:rsidRPr="002724A1">
        <w:t>governing body</w:t>
      </w:r>
      <w:r w:rsidR="00F167BC" w:rsidRPr="006F12C0">
        <w:rPr>
          <w:color w:val="FF0000"/>
        </w:rPr>
        <w:t xml:space="preserve"> </w:t>
      </w:r>
      <w:r w:rsidR="00F167BC">
        <w:t>have arranged for pupil</w:t>
      </w:r>
      <w:r w:rsidR="006F12C0">
        <w:t>s</w:t>
      </w:r>
      <w:r w:rsidR="00F167BC">
        <w:t xml:space="preserve"> to be provided with education</w:t>
      </w:r>
      <w:r w:rsidR="00A92FBE">
        <w:t>).</w:t>
      </w:r>
      <w:r w:rsidR="00F167BC">
        <w:t xml:space="preserve"> </w:t>
      </w:r>
    </w:p>
    <w:p w14:paraId="7678FED0" w14:textId="4262CD63" w:rsidR="00F167BC" w:rsidRDefault="006F49C4" w:rsidP="00137DB2">
      <w:pPr>
        <w:pStyle w:val="ListParagraph"/>
        <w:numPr>
          <w:ilvl w:val="0"/>
          <w:numId w:val="8"/>
        </w:numPr>
        <w:spacing w:after="60"/>
        <w:ind w:left="924" w:hanging="357"/>
        <w:contextualSpacing w:val="0"/>
      </w:pPr>
      <w:r>
        <w:lastRenderedPageBreak/>
        <w:t>Board and lodging for a pupil on a residential visit (</w:t>
      </w:r>
      <w:r w:rsidR="006F12C0">
        <w:t>unless</w:t>
      </w:r>
      <w:r w:rsidR="00F167BC">
        <w:t xml:space="preserve"> remission </w:t>
      </w:r>
      <w:r w:rsidR="006F12C0">
        <w:t>is granted</w:t>
      </w:r>
      <w:r w:rsidR="00F167BC">
        <w:t>)</w:t>
      </w:r>
    </w:p>
    <w:p w14:paraId="2C2D9C70" w14:textId="3B205948" w:rsidR="005C27AE" w:rsidRDefault="006F49C4" w:rsidP="00137DB2">
      <w:pPr>
        <w:pStyle w:val="ListParagraph"/>
        <w:numPr>
          <w:ilvl w:val="0"/>
          <w:numId w:val="8"/>
        </w:numPr>
        <w:ind w:left="924" w:hanging="357"/>
        <w:contextualSpacing w:val="0"/>
      </w:pPr>
      <w:r>
        <w:t xml:space="preserve">Extended </w:t>
      </w:r>
      <w:r w:rsidR="00F167BC">
        <w:t xml:space="preserve">day services offered to pupils (for example breakfast club, </w:t>
      </w:r>
      <w:r w:rsidR="00DE2A29">
        <w:t xml:space="preserve">lunchtime and </w:t>
      </w:r>
      <w:r w:rsidR="00F167BC">
        <w:t xml:space="preserve">after-school clubs, tea and supervised homework sessions where this is run under the responsibility of the </w:t>
      </w:r>
      <w:r w:rsidR="00F167BC" w:rsidRPr="002724A1">
        <w:t>governing body</w:t>
      </w:r>
      <w:r w:rsidR="00F167BC">
        <w:t xml:space="preserve">). </w:t>
      </w:r>
    </w:p>
    <w:p w14:paraId="67CEAD05" w14:textId="6D2FDF67" w:rsidR="00F167BC" w:rsidRDefault="00F167BC" w:rsidP="005C27AE">
      <w:pPr>
        <w:spacing w:after="60"/>
      </w:pPr>
      <w:r>
        <w:t xml:space="preserve">In calculating the cost of optional extras an amount may be included </w:t>
      </w:r>
      <w:r w:rsidR="005C27AE">
        <w:t>for</w:t>
      </w:r>
      <w:r>
        <w:t xml:space="preserve">: </w:t>
      </w:r>
    </w:p>
    <w:p w14:paraId="189980E2" w14:textId="069FEACD" w:rsidR="00F167BC" w:rsidRDefault="00042E56" w:rsidP="00137DB2">
      <w:pPr>
        <w:pStyle w:val="ListParagraph"/>
        <w:numPr>
          <w:ilvl w:val="0"/>
          <w:numId w:val="8"/>
        </w:numPr>
        <w:spacing w:after="60"/>
        <w:ind w:left="924" w:hanging="357"/>
        <w:contextualSpacing w:val="0"/>
      </w:pPr>
      <w:r>
        <w:t>Any materials, books, instruments, or equipment provided in connection with the optional extra.</w:t>
      </w:r>
      <w:r w:rsidR="00F167BC">
        <w:t xml:space="preserve"> </w:t>
      </w:r>
    </w:p>
    <w:p w14:paraId="649A7E0A" w14:textId="47B65798" w:rsidR="00F167BC" w:rsidRDefault="00042E56" w:rsidP="00137DB2">
      <w:pPr>
        <w:pStyle w:val="ListParagraph"/>
        <w:numPr>
          <w:ilvl w:val="0"/>
          <w:numId w:val="8"/>
        </w:numPr>
        <w:spacing w:after="60"/>
        <w:ind w:left="924" w:hanging="357"/>
        <w:contextualSpacing w:val="0"/>
      </w:pPr>
      <w:r>
        <w:t>The cost of buildings and accommodation</w:t>
      </w:r>
    </w:p>
    <w:p w14:paraId="623F9D05" w14:textId="71A482DA" w:rsidR="00F167BC" w:rsidRDefault="00042E56" w:rsidP="00137DB2">
      <w:pPr>
        <w:pStyle w:val="ListParagraph"/>
        <w:numPr>
          <w:ilvl w:val="0"/>
          <w:numId w:val="8"/>
        </w:numPr>
        <w:spacing w:after="60"/>
        <w:ind w:left="924" w:hanging="357"/>
        <w:contextualSpacing w:val="0"/>
      </w:pPr>
      <w:r>
        <w:t xml:space="preserve">Non-teaching </w:t>
      </w:r>
      <w:r w:rsidR="00A327A8">
        <w:t>staff.</w:t>
      </w:r>
      <w:r>
        <w:t xml:space="preserve"> </w:t>
      </w:r>
    </w:p>
    <w:p w14:paraId="287FC46C" w14:textId="4B65A49A" w:rsidR="00F167BC" w:rsidRDefault="00042E56" w:rsidP="00137DB2">
      <w:pPr>
        <w:pStyle w:val="ListParagraph"/>
        <w:numPr>
          <w:ilvl w:val="0"/>
          <w:numId w:val="8"/>
        </w:numPr>
        <w:spacing w:after="60"/>
        <w:ind w:left="924" w:hanging="357"/>
        <w:contextualSpacing w:val="0"/>
      </w:pPr>
      <w:r>
        <w:t>Teaching staff engaged under contracts for services purely to provide an optional extra, this includes supply teachers engaged specifically to provide the optional extra</w:t>
      </w:r>
      <w:r w:rsidR="00A327A8">
        <w:t>.</w:t>
      </w:r>
    </w:p>
    <w:p w14:paraId="0870EE40" w14:textId="603884E2" w:rsidR="00F167BC" w:rsidRDefault="00042E56" w:rsidP="00137DB2">
      <w:pPr>
        <w:pStyle w:val="ListParagraph"/>
        <w:numPr>
          <w:ilvl w:val="0"/>
          <w:numId w:val="8"/>
        </w:numPr>
        <w:ind w:left="924" w:hanging="357"/>
        <w:contextualSpacing w:val="0"/>
      </w:pPr>
      <w:r>
        <w:t xml:space="preserve">The cost, or an appropriate proportion of the costs, for teaching staff employed to provide tuition in playing </w:t>
      </w:r>
      <w:r w:rsidR="00F167BC">
        <w:t xml:space="preserve">a musical instrument, or vocal tuition, where the tuition is an optional extra. </w:t>
      </w:r>
    </w:p>
    <w:p w14:paraId="48483E9B" w14:textId="142FD268" w:rsidR="00F167BC" w:rsidRPr="00F167BC" w:rsidRDefault="00F167BC" w:rsidP="00F167BC">
      <w:r>
        <w:t>Any charge made in respect of individual pupils will not exceed the actual cost of providing the optional extra activity, divided equally by the number of pupils participating.</w:t>
      </w:r>
      <w:r w:rsidR="0061178E">
        <w:t xml:space="preserve">  </w:t>
      </w:r>
      <w:r w:rsidR="0061178E" w:rsidRPr="00F55CA6">
        <w:t xml:space="preserve">Families on a low income who are unable to pay such charges should speak to </w:t>
      </w:r>
      <w:proofErr w:type="gramStart"/>
      <w:r w:rsidR="00584990" w:rsidRPr="00584990">
        <w:t>The</w:t>
      </w:r>
      <w:proofErr w:type="gramEnd"/>
      <w:r w:rsidR="00584990" w:rsidRPr="00584990">
        <w:t xml:space="preserve"> head teacher</w:t>
      </w:r>
      <w:r w:rsidR="0061178E" w:rsidRPr="00F55CA6">
        <w:rPr>
          <w:color w:val="000000"/>
        </w:rPr>
        <w:t xml:space="preserve"> </w:t>
      </w:r>
      <w:r w:rsidR="0061178E">
        <w:rPr>
          <w:color w:val="000000"/>
        </w:rPr>
        <w:t>about remission</w:t>
      </w:r>
      <w:r w:rsidR="0051167C">
        <w:rPr>
          <w:color w:val="000000"/>
        </w:rPr>
        <w:t>,</w:t>
      </w:r>
      <w:r w:rsidR="0061178E">
        <w:rPr>
          <w:color w:val="000000"/>
        </w:rPr>
        <w:t xml:space="preserve"> </w:t>
      </w:r>
      <w:r w:rsidR="0061178E" w:rsidRPr="00F55CA6">
        <w:t>in complete confidence.</w:t>
      </w:r>
    </w:p>
    <w:p w14:paraId="64B253E3" w14:textId="77777777" w:rsidR="007819B5" w:rsidRPr="007F2D51" w:rsidRDefault="007819B5" w:rsidP="00462652">
      <w:pPr>
        <w:pStyle w:val="Heading2"/>
      </w:pPr>
      <w:bookmarkStart w:id="59" w:name="_Toc175816719"/>
      <w:bookmarkStart w:id="60" w:name="_Toc148015614"/>
      <w:bookmarkStart w:id="61" w:name="_Toc209968415"/>
      <w:r w:rsidRPr="007F2D51">
        <w:t>Music tuition</w:t>
      </w:r>
      <w:bookmarkEnd w:id="59"/>
      <w:bookmarkEnd w:id="60"/>
      <w:bookmarkEnd w:id="61"/>
    </w:p>
    <w:p w14:paraId="147A11B8" w14:textId="55607D8A" w:rsidR="007819B5" w:rsidRPr="007F2D51" w:rsidRDefault="007819B5" w:rsidP="007819B5">
      <w:r w:rsidRPr="007F2D51">
        <w:t>A charge will be made for vocal and musical instrument tuition for either an individual pupil or groups of any appropriate size</w:t>
      </w:r>
      <w:r w:rsidR="00400602">
        <w:t xml:space="preserve"> whe</w:t>
      </w:r>
      <w:r w:rsidR="00400602" w:rsidRPr="00400602">
        <w:t xml:space="preserve">n </w:t>
      </w:r>
      <w:r w:rsidR="00400602">
        <w:t xml:space="preserve">it </w:t>
      </w:r>
      <w:r w:rsidR="00400602" w:rsidRPr="00400602">
        <w:t>is provided at the request of the pupil’s parent</w:t>
      </w:r>
      <w:r w:rsidRPr="007F2D51">
        <w:t>.</w:t>
      </w:r>
    </w:p>
    <w:p w14:paraId="2A067006" w14:textId="31484967" w:rsidR="007819B5" w:rsidRDefault="007819B5" w:rsidP="007819B5">
      <w:r w:rsidRPr="007F2D51">
        <w:t xml:space="preserve">National charging guidance </w:t>
      </w:r>
      <w:r w:rsidR="00D60E57">
        <w:t>will be</w:t>
      </w:r>
      <w:r w:rsidRPr="007F2D51">
        <w:t xml:space="preserve"> followed, and no charge will be made in respect of a pupil who is looked after by a local authority (within the meaning of section 22(l) of the Children Act 1989).</w:t>
      </w:r>
    </w:p>
    <w:p w14:paraId="217A22C8" w14:textId="639DD3B5" w:rsidR="00D361E4" w:rsidRPr="007F2D51" w:rsidRDefault="00D361E4" w:rsidP="00462652">
      <w:pPr>
        <w:pStyle w:val="Heading2"/>
      </w:pPr>
      <w:bookmarkStart w:id="62" w:name="_Toc51917168"/>
      <w:bookmarkStart w:id="63" w:name="_Toc148015615"/>
      <w:bookmarkStart w:id="64" w:name="_Toc175816720"/>
      <w:bookmarkStart w:id="65" w:name="_Toc209968416"/>
      <w:r w:rsidRPr="007F2D51">
        <w:t xml:space="preserve">School </w:t>
      </w:r>
      <w:bookmarkEnd w:id="62"/>
      <w:bookmarkEnd w:id="63"/>
      <w:r w:rsidR="00B36F8E">
        <w:t>m</w:t>
      </w:r>
      <w:r w:rsidRPr="007F2D51">
        <w:t>eals</w:t>
      </w:r>
      <w:bookmarkEnd w:id="64"/>
      <w:bookmarkEnd w:id="65"/>
    </w:p>
    <w:p w14:paraId="06CE75F0" w14:textId="053E5438" w:rsidR="00A27AD6" w:rsidRDefault="00D361E4" w:rsidP="00D361E4">
      <w:pPr>
        <w:rPr>
          <w:rFonts w:cs="Calibri"/>
        </w:rPr>
      </w:pPr>
      <w:r w:rsidRPr="007F2D51">
        <w:t>School meals are available to pu</w:t>
      </w:r>
      <w:r w:rsidRPr="002724A1">
        <w:t>pils at a cost of £</w:t>
      </w:r>
      <w:r w:rsidR="007C7D62" w:rsidRPr="002724A1">
        <w:t>3.60</w:t>
      </w:r>
      <w:r w:rsidRPr="002724A1">
        <w:rPr>
          <w:color w:val="FF0000"/>
        </w:rPr>
        <w:t xml:space="preserve"> </w:t>
      </w:r>
      <w:r w:rsidRPr="002724A1">
        <w:t>per day or free of charge</w:t>
      </w:r>
      <w:r w:rsidRPr="007F2D51">
        <w:t xml:space="preserve"> to </w:t>
      </w:r>
      <w:r>
        <w:t>the</w:t>
      </w:r>
      <w:r w:rsidRPr="007F2D51">
        <w:t xml:space="preserve"> pupils </w:t>
      </w:r>
      <w:r>
        <w:t>of</w:t>
      </w:r>
      <w:r w:rsidRPr="007F2D51">
        <w:t xml:space="preserve"> famil</w:t>
      </w:r>
      <w:r>
        <w:t>ies entitled to free school meals.</w:t>
      </w:r>
      <w:r w:rsidRPr="007F2D51">
        <w:rPr>
          <w:rFonts w:cs="Calibri"/>
        </w:rPr>
        <w:t xml:space="preserve">  </w:t>
      </w:r>
    </w:p>
    <w:p w14:paraId="65950AA0" w14:textId="4B9522B7" w:rsidR="00D361E4" w:rsidRPr="007F2D51" w:rsidRDefault="00D5697C" w:rsidP="00D361E4">
      <w:pPr>
        <w:rPr>
          <w:rFonts w:cs="Calibri"/>
        </w:rPr>
      </w:pPr>
      <w:r>
        <w:rPr>
          <w:rFonts w:cs="Calibri"/>
        </w:rPr>
        <w:t xml:space="preserve">Families can find out how to </w:t>
      </w:r>
      <w:hyperlink r:id="rId19" w:history="1">
        <w:r>
          <w:rPr>
            <w:rStyle w:val="Hyperlink"/>
          </w:rPr>
          <w:t>Apply for free school meals - GOV.UK (www.gov.uk)</w:t>
        </w:r>
      </w:hyperlink>
      <w:r>
        <w:rPr>
          <w:rFonts w:cs="Calibri"/>
        </w:rPr>
        <w:t xml:space="preserve"> or they can apply directly to their home Local Authority at </w:t>
      </w:r>
      <w:hyperlink r:id="rId20" w:history="1">
        <w:r w:rsidR="006F18B8" w:rsidRPr="006F18B8">
          <w:rPr>
            <w:rStyle w:val="Hyperlink"/>
          </w:rPr>
          <w:t>Citizen Portal - Sign in (westmorlandandfurness.gov.uk)</w:t>
        </w:r>
      </w:hyperlink>
      <w:r w:rsidR="006F18B8" w:rsidRPr="006F18B8">
        <w:t xml:space="preserve">, </w:t>
      </w:r>
      <w:r w:rsidR="007E1AEA">
        <w:rPr>
          <w:rFonts w:cs="Calibri"/>
        </w:rPr>
        <w:t>Families needing help to do this can ask at the school office.</w:t>
      </w:r>
    </w:p>
    <w:p w14:paraId="36AE2670" w14:textId="47C338D8" w:rsidR="0096741B" w:rsidRPr="002724A1" w:rsidRDefault="00D361E4" w:rsidP="0096741B">
      <w:pPr>
        <w:rPr>
          <w:lang w:val="en-US"/>
        </w:rPr>
      </w:pPr>
      <w:r w:rsidRPr="002724A1">
        <w:t xml:space="preserve">To enable our school meals service to be </w:t>
      </w:r>
      <w:r w:rsidRPr="007F2D51">
        <w:t>planned</w:t>
      </w:r>
      <w:r w:rsidR="00152D33" w:rsidRPr="00152D33">
        <w:t xml:space="preserve"> </w:t>
      </w:r>
      <w:r w:rsidR="00152D33" w:rsidRPr="002724A1">
        <w:t>efficiently</w:t>
      </w:r>
      <w:r w:rsidRPr="002724A1">
        <w:t xml:space="preserve">, we </w:t>
      </w:r>
      <w:r w:rsidR="003E0664" w:rsidRPr="00F730D2">
        <w:rPr>
          <w:lang w:val="en-US"/>
        </w:rPr>
        <w:t xml:space="preserve">require </w:t>
      </w:r>
      <w:r w:rsidR="003E0664">
        <w:rPr>
          <w:lang w:val="en-US"/>
        </w:rPr>
        <w:t xml:space="preserve">parents </w:t>
      </w:r>
      <w:r w:rsidRPr="002724A1">
        <w:rPr>
          <w:lang w:val="en-US"/>
        </w:rPr>
        <w:t xml:space="preserve">to </w:t>
      </w:r>
      <w:bookmarkStart w:id="66" w:name="_Toc175816721"/>
      <w:r w:rsidR="0096741B" w:rsidRPr="002724A1">
        <w:rPr>
          <w:lang w:val="en-US"/>
        </w:rPr>
        <w:t xml:space="preserve">order their </w:t>
      </w:r>
      <w:r w:rsidR="003E0664">
        <w:rPr>
          <w:lang w:val="en-US"/>
        </w:rPr>
        <w:t xml:space="preserve">child’s lunch via the </w:t>
      </w:r>
      <w:r w:rsidR="0096741B" w:rsidRPr="002724A1">
        <w:rPr>
          <w:lang w:val="en-US"/>
        </w:rPr>
        <w:t xml:space="preserve">School </w:t>
      </w:r>
      <w:r w:rsidR="009B01BF">
        <w:rPr>
          <w:lang w:val="en-US"/>
        </w:rPr>
        <w:t>Hub</w:t>
      </w:r>
      <w:r w:rsidR="003E0664">
        <w:rPr>
          <w:lang w:val="en-US"/>
        </w:rPr>
        <w:t xml:space="preserve"> system and </w:t>
      </w:r>
      <w:r w:rsidR="003E0664" w:rsidRPr="002724A1">
        <w:rPr>
          <w:lang w:val="en-US"/>
        </w:rPr>
        <w:t xml:space="preserve">make payment directly via this system.  The School Business Manager can override the </w:t>
      </w:r>
      <w:r w:rsidR="009B01BF" w:rsidRPr="002724A1">
        <w:rPr>
          <w:lang w:val="en-US"/>
        </w:rPr>
        <w:t>School Hub</w:t>
      </w:r>
      <w:r w:rsidR="003E0664" w:rsidRPr="002724A1">
        <w:rPr>
          <w:lang w:val="en-US"/>
        </w:rPr>
        <w:t xml:space="preserve"> system to order a meal for </w:t>
      </w:r>
      <w:r w:rsidR="0096741B" w:rsidRPr="002724A1">
        <w:rPr>
          <w:lang w:val="en-US"/>
        </w:rPr>
        <w:t xml:space="preserve">a child </w:t>
      </w:r>
      <w:r w:rsidR="003E0664" w:rsidRPr="002724A1">
        <w:rPr>
          <w:lang w:val="en-US"/>
        </w:rPr>
        <w:t xml:space="preserve">even if there are insufficient funds in the parents’ account but will then contact the parent </w:t>
      </w:r>
      <w:r w:rsidR="0096741B" w:rsidRPr="002724A1">
        <w:rPr>
          <w:lang w:val="en-US"/>
        </w:rPr>
        <w:t xml:space="preserve">to request </w:t>
      </w:r>
      <w:r w:rsidR="003E0664" w:rsidRPr="002724A1">
        <w:rPr>
          <w:lang w:val="en-US"/>
        </w:rPr>
        <w:t>that they deposit funds at the earliest opportunity to prevent arrears accumulating</w:t>
      </w:r>
      <w:r w:rsidR="0096741B" w:rsidRPr="002724A1">
        <w:rPr>
          <w:lang w:val="en-US"/>
        </w:rPr>
        <w:t>.</w:t>
      </w:r>
    </w:p>
    <w:p w14:paraId="7D35113E" w14:textId="77777777" w:rsidR="003E0664" w:rsidRPr="002724A1" w:rsidRDefault="003E0664" w:rsidP="003E0664">
      <w:pPr>
        <w:rPr>
          <w:lang w:val="en-US"/>
        </w:rPr>
      </w:pPr>
      <w:r w:rsidRPr="002724A1">
        <w:rPr>
          <w:lang w:val="en-US"/>
        </w:rPr>
        <w:t>If a parent accumulates a school meals debt of 1 week or less (up to £</w:t>
      </w:r>
      <w:r w:rsidR="007C7D62" w:rsidRPr="002724A1">
        <w:rPr>
          <w:lang w:val="en-US"/>
        </w:rPr>
        <w:t>18</w:t>
      </w:r>
      <w:r w:rsidRPr="002724A1">
        <w:rPr>
          <w:lang w:val="en-US"/>
        </w:rPr>
        <w:t xml:space="preserve">), we will email the parent detailing the amount owed and asking for immediate payment. </w:t>
      </w:r>
    </w:p>
    <w:p w14:paraId="77E3849C" w14:textId="77777777" w:rsidR="003E0664" w:rsidRPr="002724A1" w:rsidRDefault="003E0664" w:rsidP="003E0664">
      <w:pPr>
        <w:rPr>
          <w:lang w:val="en-US"/>
        </w:rPr>
      </w:pPr>
      <w:r w:rsidRPr="002724A1">
        <w:rPr>
          <w:lang w:val="en-US"/>
        </w:rPr>
        <w:t>If payment is not received and the debt amount increases to between 1 and 2 weeks’ (up to £</w:t>
      </w:r>
      <w:r w:rsidR="007C7D62" w:rsidRPr="002724A1">
        <w:rPr>
          <w:lang w:val="en-US"/>
        </w:rPr>
        <w:t>36</w:t>
      </w:r>
      <w:r w:rsidRPr="002724A1">
        <w:rPr>
          <w:lang w:val="en-US"/>
        </w:rPr>
        <w:t>, a second email will be sent home detailing the consequences of non-payment and a final date by which payment must be made.</w:t>
      </w:r>
    </w:p>
    <w:p w14:paraId="6E635612" w14:textId="77777777" w:rsidR="003E0664" w:rsidRPr="002724A1" w:rsidRDefault="003E0664" w:rsidP="003E0664">
      <w:pPr>
        <w:rPr>
          <w:lang w:val="en-US"/>
        </w:rPr>
      </w:pPr>
      <w:r w:rsidRPr="002724A1">
        <w:rPr>
          <w:lang w:val="en-US"/>
        </w:rPr>
        <w:t xml:space="preserve">If the matter remains unresolved, the parent will be sent a 3rd and final email requesting payment and detailing the school’s next steps, which could include debt recovery action. </w:t>
      </w:r>
    </w:p>
    <w:p w14:paraId="73E9E50D" w14:textId="77777777" w:rsidR="003E0664" w:rsidRPr="002724A1" w:rsidRDefault="003E0664" w:rsidP="003E0664">
      <w:pPr>
        <w:rPr>
          <w:lang w:val="en-US"/>
        </w:rPr>
      </w:pPr>
      <w:r w:rsidRPr="002724A1">
        <w:rPr>
          <w:lang w:val="en-US"/>
        </w:rPr>
        <w:t>The school budget cannot tolerate a school meals debt amounting to more than three week’s payment.  If debts are incurred by parents, the school budget has to pay for them.  This means that money which should be spent on children’s education is used to pay for debts incurred by parents instead.  If a parent repeatedly fails to provide a packed lunch, or sufficient monies to cover the cost of school meals, we may need to make a referral to our Local Safeguarding Children’s Partnership in case this is a sign that a pupil is experiencing a significant underlying wellbeing or safeguarding issue.</w:t>
      </w:r>
    </w:p>
    <w:p w14:paraId="5205794B" w14:textId="00FDAD05" w:rsidR="0096741B" w:rsidRPr="002724A1" w:rsidRDefault="003E0664" w:rsidP="0096741B">
      <w:r w:rsidRPr="002724A1">
        <w:rPr>
          <w:lang w:val="en-US"/>
        </w:rPr>
        <w:t xml:space="preserve">Parents in specific </w:t>
      </w:r>
      <w:r w:rsidR="0096741B" w:rsidRPr="002724A1">
        <w:rPr>
          <w:lang w:val="en-US"/>
        </w:rPr>
        <w:t xml:space="preserve">financial difficulties should speak to the </w:t>
      </w:r>
      <w:r w:rsidRPr="002724A1">
        <w:rPr>
          <w:lang w:val="en-US"/>
        </w:rPr>
        <w:t>head</w:t>
      </w:r>
      <w:r w:rsidR="0096741B" w:rsidRPr="002724A1">
        <w:rPr>
          <w:lang w:val="en-US"/>
        </w:rPr>
        <w:t xml:space="preserve"> teacher </w:t>
      </w:r>
      <w:r w:rsidRPr="002724A1">
        <w:rPr>
          <w:lang w:val="en-US"/>
        </w:rPr>
        <w:t xml:space="preserve">or School Business Manager in </w:t>
      </w:r>
      <w:r w:rsidR="0096741B" w:rsidRPr="002724A1">
        <w:rPr>
          <w:lang w:val="en-US"/>
        </w:rPr>
        <w:t>the strictest confidence.</w:t>
      </w:r>
      <w:r w:rsidRPr="002724A1">
        <w:rPr>
          <w:lang w:val="en-US"/>
        </w:rPr>
        <w:t xml:space="preserve">  School will, in exceptional circumstances and where we believe the money will be </w:t>
      </w:r>
      <w:r w:rsidRPr="002724A1">
        <w:rPr>
          <w:lang w:val="en-US"/>
        </w:rPr>
        <w:lastRenderedPageBreak/>
        <w:t xml:space="preserve">forthcoming, continue to provide a school meal conditional on full payment being received in a reasonable timeframe.  We are committed to working together to find a suitable payment plan for any parent who asks for one.  We might also </w:t>
      </w:r>
      <w:r w:rsidR="0096741B" w:rsidRPr="002724A1">
        <w:rPr>
          <w:lang w:val="en-US"/>
        </w:rPr>
        <w:t xml:space="preserve">be able to signpost </w:t>
      </w:r>
      <w:r w:rsidRPr="002724A1">
        <w:rPr>
          <w:lang w:val="en-US"/>
        </w:rPr>
        <w:t>a family</w:t>
      </w:r>
      <w:r w:rsidR="0096741B" w:rsidRPr="002724A1">
        <w:rPr>
          <w:lang w:val="en-US"/>
        </w:rPr>
        <w:t xml:space="preserve"> to government </w:t>
      </w:r>
      <w:r w:rsidRPr="002724A1">
        <w:rPr>
          <w:lang w:val="en-US"/>
        </w:rPr>
        <w:t>support they may be entitled to, or to</w:t>
      </w:r>
      <w:r w:rsidR="0096741B" w:rsidRPr="002724A1">
        <w:rPr>
          <w:lang w:val="en-US"/>
        </w:rPr>
        <w:t xml:space="preserve"> community support </w:t>
      </w:r>
      <w:r w:rsidRPr="002724A1">
        <w:rPr>
          <w:lang w:val="en-US"/>
        </w:rPr>
        <w:t xml:space="preserve">available </w:t>
      </w:r>
      <w:r w:rsidR="0096741B" w:rsidRPr="002724A1">
        <w:t>in the immediate or short term.</w:t>
      </w:r>
    </w:p>
    <w:p w14:paraId="370B0D96" w14:textId="77777777" w:rsidR="0096741B" w:rsidRPr="002724A1" w:rsidRDefault="0096741B" w:rsidP="0096741B">
      <w:r w:rsidRPr="002724A1">
        <w:t>Where no attempt is made to clear a school meals debt, we will take appropriate debt recovery action in accordance with our normal financial procedures (see section 7 for more information).</w:t>
      </w:r>
    </w:p>
    <w:p w14:paraId="075BBAC9" w14:textId="77777777" w:rsidR="00F92B1C" w:rsidRPr="002724A1" w:rsidRDefault="00F92B1C" w:rsidP="00462652">
      <w:pPr>
        <w:pStyle w:val="Heading2"/>
      </w:pPr>
      <w:bookmarkStart w:id="67" w:name="_Toc148015616"/>
      <w:bookmarkStart w:id="68" w:name="_Toc209968417"/>
      <w:r w:rsidRPr="002724A1">
        <w:t>School milk scheme</w:t>
      </w:r>
      <w:bookmarkEnd w:id="66"/>
      <w:bookmarkEnd w:id="67"/>
      <w:bookmarkEnd w:id="68"/>
    </w:p>
    <w:p w14:paraId="65196EAF" w14:textId="77777777" w:rsidR="00F92B1C" w:rsidRPr="002724A1" w:rsidRDefault="00F92B1C" w:rsidP="00F92B1C">
      <w:bookmarkStart w:id="69" w:name="_Hlk50734034"/>
      <w:r w:rsidRPr="002724A1">
        <w:rPr>
          <w:rFonts w:cs="Calibri"/>
          <w:color w:val="000000"/>
        </w:rPr>
        <w:t xml:space="preserve">Under </w:t>
      </w:r>
      <w:hyperlink r:id="rId21" w:history="1">
        <w:r w:rsidRPr="002724A1">
          <w:rPr>
            <w:rStyle w:val="Hyperlink"/>
          </w:rPr>
          <w:t>The Requirements for School Food Regulations 2014 (legislation.gov.uk)</w:t>
        </w:r>
      </w:hyperlink>
      <w:r w:rsidRPr="002724A1">
        <w:rPr>
          <w:rFonts w:cs="Calibri"/>
          <w:color w:val="000000"/>
        </w:rPr>
        <w:t xml:space="preserve"> all schools must make </w:t>
      </w:r>
      <w:r w:rsidRPr="002724A1">
        <w:t xml:space="preserve">lower fat milk or lactose reduced milk available to drink at least </w:t>
      </w:r>
      <w:r w:rsidRPr="002724A1">
        <w:rPr>
          <w:b/>
          <w:bCs/>
        </w:rPr>
        <w:t>once</w:t>
      </w:r>
      <w:r w:rsidRPr="002724A1">
        <w:t xml:space="preserve"> a day during school hours or the lunch break at a fair cost or free of charge to all pupils who are entitled.</w:t>
      </w:r>
    </w:p>
    <w:bookmarkEnd w:id="69"/>
    <w:p w14:paraId="1BB81C39" w14:textId="1EE350A4" w:rsidR="00F92B1C" w:rsidRPr="002724A1" w:rsidRDefault="00F92B1C" w:rsidP="00F92B1C">
      <w:r w:rsidRPr="002724A1">
        <w:t>Up to one third of a pint of milk is available to all children free of charge, regardless of their family circumstances up to the age of 5.</w:t>
      </w:r>
    </w:p>
    <w:p w14:paraId="011F78B9" w14:textId="1199636C" w:rsidR="00F92B1C" w:rsidRPr="002724A1" w:rsidRDefault="00F92B1C" w:rsidP="00F92B1C">
      <w:r w:rsidRPr="002724A1">
        <w:t>When a child has their 5</w:t>
      </w:r>
      <w:r w:rsidRPr="002724A1">
        <w:rPr>
          <w:vertAlign w:val="superscript"/>
        </w:rPr>
        <w:t>th</w:t>
      </w:r>
      <w:r w:rsidRPr="002724A1">
        <w:t xml:space="preserve"> birthday, a small charge will be made towards the cost of continuing to provide this single portion of milk to those parents </w:t>
      </w:r>
      <w:r w:rsidR="004F78D8" w:rsidRPr="002724A1">
        <w:t xml:space="preserve">and carers </w:t>
      </w:r>
      <w:r w:rsidRPr="002724A1">
        <w:t>who want their children to continue receiving it.</w:t>
      </w:r>
    </w:p>
    <w:p w14:paraId="2F6705A8" w14:textId="77777777" w:rsidR="00F92B1C" w:rsidRPr="002724A1" w:rsidRDefault="00F92B1C" w:rsidP="00F92B1C">
      <w:pPr>
        <w:rPr>
          <w:rFonts w:cs="Calibri"/>
          <w:color w:val="000000"/>
        </w:rPr>
      </w:pPr>
      <w:r w:rsidRPr="002724A1">
        <w:t xml:space="preserve">Children who have reached the age of 5 and have not yet reached the age of 19 can continue to receive up to one third of a pint of milk free of charge if their family has been able to successfully </w:t>
      </w:r>
      <w:hyperlink r:id="rId22" w:history="1">
        <w:r w:rsidRPr="002724A1">
          <w:rPr>
            <w:rStyle w:val="Hyperlink"/>
          </w:rPr>
          <w:t>apply for free school meals - GOV.UK (www.gov.uk)</w:t>
        </w:r>
      </w:hyperlink>
      <w:r w:rsidRPr="002724A1">
        <w:t xml:space="preserve">. </w:t>
      </w:r>
    </w:p>
    <w:p w14:paraId="1E50DD92" w14:textId="4487DBEC" w:rsidR="00F92B1C" w:rsidRPr="002724A1" w:rsidRDefault="00F92B1C" w:rsidP="00F92B1C">
      <w:pPr>
        <w:rPr>
          <w:color w:val="231F20"/>
          <w:shd w:val="clear" w:color="auto" w:fill="FFFFFF"/>
        </w:rPr>
      </w:pPr>
      <w:bookmarkStart w:id="70" w:name="_Hlk51226559"/>
      <w:r w:rsidRPr="002724A1">
        <w:rPr>
          <w:lang w:eastAsia="en-US"/>
        </w:rPr>
        <w:t xml:space="preserve">In the case of infant pupils who are entitled to a universal </w:t>
      </w:r>
      <w:r w:rsidR="006B2EA1" w:rsidRPr="002724A1">
        <w:rPr>
          <w:lang w:eastAsia="en-US"/>
        </w:rPr>
        <w:t xml:space="preserve">infant </w:t>
      </w:r>
      <w:r w:rsidRPr="002724A1">
        <w:rPr>
          <w:lang w:eastAsia="en-US"/>
        </w:rPr>
        <w:t xml:space="preserve">free school meal, </w:t>
      </w:r>
      <w:r w:rsidRPr="002724A1">
        <w:rPr>
          <w:color w:val="231F20"/>
          <w:shd w:val="clear" w:color="auto" w:fill="FFFFFF"/>
        </w:rPr>
        <w:t xml:space="preserve">milk must be offered free to those pupils </w:t>
      </w:r>
      <w:r w:rsidRPr="002724A1">
        <w:rPr>
          <w:b/>
          <w:bCs/>
          <w:color w:val="231F20"/>
          <w:shd w:val="clear" w:color="auto" w:fill="FFFFFF"/>
        </w:rPr>
        <w:t>if</w:t>
      </w:r>
      <w:r w:rsidRPr="002724A1">
        <w:rPr>
          <w:color w:val="231F20"/>
          <w:shd w:val="clear" w:color="auto" w:fill="FFFFFF"/>
        </w:rPr>
        <w:t xml:space="preserve"> it forms part of the school lunch.  If milk is offered at any other time during the school day instead, it will only be free for </w:t>
      </w:r>
      <w:r w:rsidR="006B2EA1" w:rsidRPr="002724A1">
        <w:rPr>
          <w:color w:val="231F20"/>
          <w:shd w:val="clear" w:color="auto" w:fill="FFFFFF"/>
        </w:rPr>
        <w:t xml:space="preserve">those </w:t>
      </w:r>
      <w:r w:rsidRPr="002724A1">
        <w:rPr>
          <w:color w:val="231F20"/>
          <w:shd w:val="clear" w:color="auto" w:fill="FFFFFF"/>
        </w:rPr>
        <w:t xml:space="preserve">infants who have an underlying </w:t>
      </w:r>
      <w:r w:rsidR="006B2EA1" w:rsidRPr="002724A1">
        <w:rPr>
          <w:color w:val="231F20"/>
          <w:shd w:val="clear" w:color="auto" w:fill="FFFFFF"/>
        </w:rPr>
        <w:t xml:space="preserve">income-related </w:t>
      </w:r>
      <w:r w:rsidRPr="002724A1">
        <w:rPr>
          <w:color w:val="231F20"/>
          <w:shd w:val="clear" w:color="auto" w:fill="FFFFFF"/>
        </w:rPr>
        <w:t>entitlement to free school meals.</w:t>
      </w:r>
    </w:p>
    <w:p w14:paraId="1F50D95C" w14:textId="018549A2" w:rsidR="00F92B1C" w:rsidRPr="002724A1" w:rsidRDefault="00F92B1C" w:rsidP="00F92B1C">
      <w:pPr>
        <w:rPr>
          <w:rFonts w:cs="Calibri"/>
          <w:color w:val="000000"/>
        </w:rPr>
      </w:pPr>
      <w:r w:rsidRPr="002724A1">
        <w:t xml:space="preserve">A parent </w:t>
      </w:r>
      <w:r w:rsidR="00B41279" w:rsidRPr="002724A1">
        <w:t xml:space="preserve">or carer </w:t>
      </w:r>
      <w:r w:rsidRPr="002724A1">
        <w:t>who wishes their child to receive more than one portion of milk per day must pay the full cost of each additional portion, even when their first portion is free due to an entitlement.</w:t>
      </w:r>
    </w:p>
    <w:p w14:paraId="7BAF59CD" w14:textId="2B0CB8FA" w:rsidR="00F92B1C" w:rsidRPr="002724A1" w:rsidRDefault="00F92B1C" w:rsidP="00F92B1C">
      <w:pPr>
        <w:rPr>
          <w:rFonts w:cs="Calibri"/>
        </w:rPr>
      </w:pPr>
      <w:bookmarkStart w:id="71" w:name="_Hlk51226593"/>
      <w:bookmarkEnd w:id="70"/>
      <w:r w:rsidRPr="002724A1">
        <w:rPr>
          <w:rFonts w:cs="Calibri"/>
          <w:color w:val="000000"/>
        </w:rPr>
        <w:t>For more information about our milk scheme and the current charges, please see</w:t>
      </w:r>
      <w:r w:rsidRPr="002724A1">
        <w:t xml:space="preserve"> </w:t>
      </w:r>
      <w:r w:rsidRPr="002724A1">
        <w:rPr>
          <w:rFonts w:cs="Calibri"/>
        </w:rPr>
        <w:t>ask at the school office.</w:t>
      </w:r>
    </w:p>
    <w:p w14:paraId="0AE1865F" w14:textId="77777777" w:rsidR="00D361E4" w:rsidRPr="002724A1" w:rsidRDefault="00D361E4" w:rsidP="00462652">
      <w:pPr>
        <w:pStyle w:val="Heading2"/>
      </w:pPr>
      <w:bookmarkStart w:id="72" w:name="_Toc175816722"/>
      <w:bookmarkStart w:id="73" w:name="_Toc148015617"/>
      <w:bookmarkStart w:id="74" w:name="_Toc209968418"/>
      <w:bookmarkEnd w:id="71"/>
      <w:r w:rsidRPr="002724A1">
        <w:t>Before and/or after school care</w:t>
      </w:r>
      <w:bookmarkEnd w:id="72"/>
      <w:bookmarkEnd w:id="73"/>
      <w:bookmarkEnd w:id="74"/>
    </w:p>
    <w:p w14:paraId="47192489" w14:textId="632B2B6D" w:rsidR="009A6764" w:rsidRPr="002724A1" w:rsidRDefault="00D361E4" w:rsidP="005B33E7">
      <w:r w:rsidRPr="002724A1">
        <w:t>Charges will be made for childcare services offered to pupils before school, after school and during school holidays</w:t>
      </w:r>
      <w:r w:rsidR="003E0664" w:rsidRPr="002724A1">
        <w:t xml:space="preserve">, with the level of </w:t>
      </w:r>
      <w:r w:rsidRPr="002724A1">
        <w:t xml:space="preserve">fees and any remissions </w:t>
      </w:r>
      <w:r w:rsidR="003E0664" w:rsidRPr="002724A1">
        <w:t>to be</w:t>
      </w:r>
      <w:r w:rsidR="00072EC2" w:rsidRPr="002724A1">
        <w:t xml:space="preserve"> set and reviewed </w:t>
      </w:r>
      <w:r w:rsidR="003E0664" w:rsidRPr="002724A1">
        <w:t xml:space="preserve">regularly </w:t>
      </w:r>
      <w:r w:rsidRPr="002724A1">
        <w:t>by the Governing Body</w:t>
      </w:r>
      <w:r w:rsidR="003E0664" w:rsidRPr="002724A1">
        <w:t xml:space="preserve"> or individual service provider e.g. Breakfast Club and After School Club.  </w:t>
      </w:r>
      <w:r w:rsidR="003E0664" w:rsidRPr="002724A1">
        <w:rPr>
          <w:rFonts w:cs="Calibri"/>
          <w:szCs w:val="22"/>
        </w:rPr>
        <w:t>The level of fees and any remissions of the After School Club are set</w:t>
      </w:r>
      <w:r w:rsidR="00743100" w:rsidRPr="002724A1">
        <w:t xml:space="preserve"> </w:t>
      </w:r>
      <w:r w:rsidR="002F68D5" w:rsidRPr="002724A1">
        <w:t xml:space="preserve">and </w:t>
      </w:r>
      <w:r w:rsidR="003E0664" w:rsidRPr="002724A1">
        <w:rPr>
          <w:rFonts w:cs="Calibri"/>
          <w:szCs w:val="22"/>
        </w:rPr>
        <w:t xml:space="preserve">reviewed by </w:t>
      </w:r>
      <w:r w:rsidR="002B7BAC" w:rsidRPr="002724A1">
        <w:t xml:space="preserve">the </w:t>
      </w:r>
      <w:r w:rsidR="007C7D62" w:rsidRPr="002724A1">
        <w:rPr>
          <w:rFonts w:cs="Calibri"/>
          <w:szCs w:val="22"/>
        </w:rPr>
        <w:t>Governors</w:t>
      </w:r>
      <w:r w:rsidR="003E0664" w:rsidRPr="002724A1">
        <w:rPr>
          <w:rFonts w:cs="Calibri"/>
          <w:szCs w:val="22"/>
        </w:rPr>
        <w:t>.</w:t>
      </w:r>
      <w:r w:rsidR="008326A9" w:rsidRPr="002724A1">
        <w:t xml:space="preserve">  </w:t>
      </w:r>
      <w:r w:rsidR="008F1746" w:rsidRPr="002724A1">
        <w:t xml:space="preserve">The </w:t>
      </w:r>
      <w:r w:rsidR="009A6764" w:rsidRPr="002724A1">
        <w:t xml:space="preserve">charge </w:t>
      </w:r>
      <w:r w:rsidR="00980600" w:rsidRPr="002724A1">
        <w:t xml:space="preserve">is </w:t>
      </w:r>
      <w:r w:rsidR="003E0664" w:rsidRPr="002724A1">
        <w:rPr>
          <w:rFonts w:cs="Calibri"/>
          <w:szCs w:val="22"/>
        </w:rPr>
        <w:t>currently £5 for up to one hour or £7 for up to two hours (Monday-Thursday) and £5 (Friday).  The</w:t>
      </w:r>
      <w:r w:rsidR="00980600" w:rsidRPr="002724A1">
        <w:t xml:space="preserve"> fee </w:t>
      </w:r>
      <w:r w:rsidR="003E0664" w:rsidRPr="002724A1">
        <w:rPr>
          <w:rFonts w:cs="Calibri"/>
          <w:szCs w:val="22"/>
        </w:rPr>
        <w:t>for Breakfast Club is set by the governors.  The</w:t>
      </w:r>
      <w:r w:rsidR="008911E7" w:rsidRPr="002724A1">
        <w:t xml:space="preserve"> charge </w:t>
      </w:r>
      <w:r w:rsidR="003E0664" w:rsidRPr="002724A1">
        <w:rPr>
          <w:rFonts w:cs="Calibri"/>
          <w:szCs w:val="22"/>
        </w:rPr>
        <w:t>for this is currently £</w:t>
      </w:r>
      <w:r w:rsidR="007C7D62" w:rsidRPr="002724A1">
        <w:rPr>
          <w:rFonts w:cs="Calibri"/>
          <w:szCs w:val="22"/>
        </w:rPr>
        <w:t>3.00</w:t>
      </w:r>
      <w:r w:rsidR="003E0664" w:rsidRPr="002724A1">
        <w:rPr>
          <w:rFonts w:cs="Calibri"/>
          <w:szCs w:val="22"/>
        </w:rPr>
        <w:t xml:space="preserve"> (from 0800) or £</w:t>
      </w:r>
      <w:r w:rsidR="007C7D62" w:rsidRPr="002724A1">
        <w:rPr>
          <w:rFonts w:cs="Calibri"/>
          <w:szCs w:val="22"/>
        </w:rPr>
        <w:t>1</w:t>
      </w:r>
      <w:r w:rsidR="003E0664" w:rsidRPr="002724A1">
        <w:rPr>
          <w:rFonts w:cs="Calibri"/>
          <w:szCs w:val="22"/>
        </w:rPr>
        <w:t xml:space="preserve"> (</w:t>
      </w:r>
      <w:r w:rsidR="009A6764" w:rsidRPr="002724A1">
        <w:t xml:space="preserve">from </w:t>
      </w:r>
      <w:r w:rsidR="003E0664" w:rsidRPr="002724A1">
        <w:rPr>
          <w:rFonts w:cs="Calibri"/>
          <w:szCs w:val="22"/>
        </w:rPr>
        <w:t>08</w:t>
      </w:r>
      <w:r w:rsidR="007C7D62" w:rsidRPr="002724A1">
        <w:rPr>
          <w:rFonts w:cs="Calibri"/>
          <w:szCs w:val="22"/>
        </w:rPr>
        <w:t>30</w:t>
      </w:r>
      <w:r w:rsidR="003E0664" w:rsidRPr="002724A1">
        <w:rPr>
          <w:rFonts w:cs="Calibri"/>
          <w:szCs w:val="22"/>
        </w:rPr>
        <w:t>).</w:t>
      </w:r>
    </w:p>
    <w:p w14:paraId="1A965793" w14:textId="77777777" w:rsidR="003E0664" w:rsidRPr="002724A1" w:rsidRDefault="003E0664" w:rsidP="003E0664">
      <w:r w:rsidRPr="002724A1">
        <w:t xml:space="preserve">This section about childcare services does not apply to extra-curricular after school activities.  Please see </w:t>
      </w:r>
      <w:hyperlink w:anchor="_Optional_Extras_1" w:history="1">
        <w:r w:rsidRPr="002724A1">
          <w:rPr>
            <w:rStyle w:val="Hyperlink"/>
          </w:rPr>
          <w:t>Section 7</w:t>
        </w:r>
      </w:hyperlink>
      <w:r w:rsidRPr="002724A1">
        <w:t xml:space="preserve"> to understand any charges we might make from time to time, such as for ingredients used in Cooking Club.</w:t>
      </w:r>
    </w:p>
    <w:p w14:paraId="4E5FE171" w14:textId="63338F46" w:rsidR="00EF1C8B" w:rsidRPr="002724A1" w:rsidRDefault="00EF1C8B" w:rsidP="00462652">
      <w:pPr>
        <w:pStyle w:val="Heading2"/>
      </w:pPr>
      <w:bookmarkStart w:id="75" w:name="_Toc175816724"/>
      <w:bookmarkStart w:id="76" w:name="_Toc51917172"/>
      <w:bookmarkStart w:id="77" w:name="_Toc148015618"/>
      <w:bookmarkStart w:id="78" w:name="_Toc209968419"/>
      <w:r w:rsidRPr="002724A1">
        <w:t>Damage to property and breakages</w:t>
      </w:r>
      <w:bookmarkEnd w:id="75"/>
      <w:bookmarkEnd w:id="76"/>
      <w:bookmarkEnd w:id="77"/>
      <w:bookmarkEnd w:id="78"/>
    </w:p>
    <w:p w14:paraId="4F588630" w14:textId="44888FCB" w:rsidR="00EF1C8B" w:rsidRDefault="00EF1C8B" w:rsidP="00EF1C8B">
      <w:r w:rsidRPr="002724A1">
        <w:t>The school will attempt to recover some, or all the costs incurred repairing wilful or culpably negligent</w:t>
      </w:r>
      <w:r w:rsidRPr="007F2D51">
        <w:t xml:space="preserve"> damage or breakage of school property or property belonging to a third party where the school has been charged.  The actual amount will be determined by the </w:t>
      </w:r>
      <w:r w:rsidR="00B36F8E">
        <w:t xml:space="preserve">Head </w:t>
      </w:r>
      <w:r w:rsidRPr="007F2D51">
        <w:t xml:space="preserve">teacher. </w:t>
      </w:r>
    </w:p>
    <w:p w14:paraId="60FBC622" w14:textId="0F61E732" w:rsidR="001F0317" w:rsidRPr="007F2D51" w:rsidRDefault="00F63277" w:rsidP="00462652">
      <w:pPr>
        <w:pStyle w:val="Heading1"/>
      </w:pPr>
      <w:bookmarkStart w:id="79" w:name="_Activities_Wholly_During"/>
      <w:bookmarkStart w:id="80" w:name="_Optional_Extras_1"/>
      <w:bookmarkStart w:id="81" w:name="_Music_Tuition"/>
      <w:bookmarkStart w:id="82" w:name="_Toc51917174"/>
      <w:bookmarkStart w:id="83" w:name="_Toc175816726"/>
      <w:bookmarkStart w:id="84" w:name="_Toc148015619"/>
      <w:bookmarkStart w:id="85" w:name="_Toc209968420"/>
      <w:bookmarkEnd w:id="79"/>
      <w:bookmarkEnd w:id="80"/>
      <w:bookmarkEnd w:id="81"/>
      <w:r w:rsidRPr="007F2D51">
        <w:t xml:space="preserve">Calculating </w:t>
      </w:r>
      <w:r w:rsidR="000D2044" w:rsidRPr="007F2D51">
        <w:t>c</w:t>
      </w:r>
      <w:r w:rsidRPr="007F2D51">
        <w:t>harges</w:t>
      </w:r>
      <w:bookmarkEnd w:id="82"/>
      <w:r w:rsidR="008C26FC">
        <w:t xml:space="preserve"> and remission</w:t>
      </w:r>
      <w:bookmarkEnd w:id="83"/>
      <w:bookmarkEnd w:id="84"/>
      <w:bookmarkEnd w:id="85"/>
    </w:p>
    <w:p w14:paraId="6068EF63" w14:textId="77777777" w:rsidR="008C26FC" w:rsidRDefault="008C26FC" w:rsidP="00703BCB">
      <w:pPr>
        <w:rPr>
          <w:rFonts w:cs="Arial"/>
        </w:rPr>
      </w:pPr>
      <w:r w:rsidRPr="007F2D51">
        <w:rPr>
          <w:rFonts w:cs="Arial"/>
        </w:rPr>
        <w:t>The principles of best value will be applied when planning activities that incur costs to school and/or charges to parents</w:t>
      </w:r>
      <w:r>
        <w:rPr>
          <w:rFonts w:cs="Arial"/>
        </w:rPr>
        <w:t xml:space="preserve"> and carers</w:t>
      </w:r>
      <w:r w:rsidRPr="007F2D51">
        <w:rPr>
          <w:rFonts w:cs="Arial"/>
        </w:rPr>
        <w:t>.</w:t>
      </w:r>
    </w:p>
    <w:p w14:paraId="35ECDF4B" w14:textId="7CBEB8B1" w:rsidR="00703BCB" w:rsidRDefault="00703BCB" w:rsidP="00703BCB">
      <w:pPr>
        <w:rPr>
          <w:rFonts w:cs="Arial"/>
        </w:rPr>
      </w:pPr>
      <w:r w:rsidRPr="007F2D51">
        <w:rPr>
          <w:rFonts w:cs="Arial"/>
        </w:rPr>
        <w:t xml:space="preserve">When charges are made for </w:t>
      </w:r>
      <w:r w:rsidR="00F61D8F">
        <w:rPr>
          <w:rFonts w:cs="Arial"/>
        </w:rPr>
        <w:t>activities,</w:t>
      </w:r>
      <w:r w:rsidR="00D63EEB">
        <w:rPr>
          <w:rFonts w:cs="Arial"/>
        </w:rPr>
        <w:t xml:space="preserve"> </w:t>
      </w:r>
      <w:r w:rsidRPr="007F2D51">
        <w:rPr>
          <w:rFonts w:cs="Arial"/>
        </w:rPr>
        <w:t>they will be based on the actual costs incurred, divided by the total number of pupils participating.  There will be no levy on those who can</w:t>
      </w:r>
      <w:r w:rsidR="00CC0668">
        <w:rPr>
          <w:rFonts w:cs="Arial"/>
        </w:rPr>
        <w:t xml:space="preserve"> </w:t>
      </w:r>
      <w:r w:rsidRPr="007F2D51">
        <w:rPr>
          <w:rFonts w:cs="Arial"/>
        </w:rPr>
        <w:t>pay to support those who can’</w:t>
      </w:r>
      <w:r w:rsidR="00CC0668">
        <w:rPr>
          <w:rFonts w:cs="Arial"/>
        </w:rPr>
        <w:t>t</w:t>
      </w:r>
      <w:r w:rsidRPr="007F2D51">
        <w:rPr>
          <w:rFonts w:cs="Arial"/>
        </w:rPr>
        <w:t>.  Support for cases of hardship will come through applicable funding such as pupil premium mon</w:t>
      </w:r>
      <w:r w:rsidR="00D63EEB">
        <w:rPr>
          <w:rFonts w:cs="Arial"/>
        </w:rPr>
        <w:t>ey</w:t>
      </w:r>
      <w:r w:rsidRPr="007F2D51">
        <w:rPr>
          <w:rFonts w:cs="Arial"/>
        </w:rPr>
        <w:t>, specified voluntary contributions</w:t>
      </w:r>
      <w:r w:rsidRPr="00D63EEB">
        <w:rPr>
          <w:rFonts w:cs="Arial"/>
          <w:iCs/>
        </w:rPr>
        <w:t xml:space="preserve"> a</w:t>
      </w:r>
      <w:r w:rsidRPr="007F2D51">
        <w:rPr>
          <w:rFonts w:cs="Arial"/>
        </w:rPr>
        <w:t>nd fundraising.</w:t>
      </w:r>
    </w:p>
    <w:p w14:paraId="69A46915" w14:textId="2FAED1AB" w:rsidR="00872983" w:rsidRDefault="00872983" w:rsidP="00872983">
      <w:pPr>
        <w:rPr>
          <w:rFonts w:cs="Arial"/>
        </w:rPr>
      </w:pPr>
      <w:r w:rsidRPr="00872983">
        <w:rPr>
          <w:rFonts w:cs="Arial"/>
        </w:rPr>
        <w:lastRenderedPageBreak/>
        <w:t xml:space="preserve">In some circumstances, school may not charge for items or activities set out in section </w:t>
      </w:r>
      <w:r>
        <w:rPr>
          <w:rFonts w:cs="Arial"/>
        </w:rPr>
        <w:t>5</w:t>
      </w:r>
      <w:r w:rsidRPr="00872983">
        <w:rPr>
          <w:rFonts w:cs="Arial"/>
        </w:rPr>
        <w:t xml:space="preserve"> of this </w:t>
      </w:r>
      <w:r w:rsidR="003153C1">
        <w:rPr>
          <w:rFonts w:cs="Arial"/>
        </w:rPr>
        <w:t>Policy</w:t>
      </w:r>
      <w:r w:rsidRPr="00872983">
        <w:rPr>
          <w:rFonts w:cs="Arial"/>
        </w:rPr>
        <w:t xml:space="preserve">. </w:t>
      </w:r>
      <w:r>
        <w:rPr>
          <w:rFonts w:cs="Arial"/>
        </w:rPr>
        <w:t xml:space="preserve"> </w:t>
      </w:r>
      <w:r w:rsidRPr="00872983">
        <w:rPr>
          <w:rFonts w:cs="Arial"/>
        </w:rPr>
        <w:t xml:space="preserve">This </w:t>
      </w:r>
      <w:r w:rsidR="00095A51">
        <w:rPr>
          <w:rFonts w:cs="Arial"/>
        </w:rPr>
        <w:t xml:space="preserve">waiving of charges is called </w:t>
      </w:r>
      <w:r w:rsidR="00C438DD">
        <w:rPr>
          <w:rFonts w:cs="Arial"/>
        </w:rPr>
        <w:t>remission</w:t>
      </w:r>
      <w:r w:rsidR="00095A51">
        <w:rPr>
          <w:rFonts w:cs="Arial"/>
        </w:rPr>
        <w:t xml:space="preserve">.  It </w:t>
      </w:r>
      <w:r w:rsidRPr="00872983">
        <w:rPr>
          <w:rFonts w:cs="Arial"/>
        </w:rPr>
        <w:t xml:space="preserve">will be at the discretion of the Governing Body and will depend on the </w:t>
      </w:r>
      <w:r w:rsidR="001C76EF">
        <w:rPr>
          <w:rFonts w:cs="Arial"/>
        </w:rPr>
        <w:t>reasons for the charges and the circumstances of the recipient</w:t>
      </w:r>
      <w:r w:rsidR="00095A51">
        <w:rPr>
          <w:rFonts w:cs="Arial"/>
        </w:rPr>
        <w:t>s</w:t>
      </w:r>
      <w:r w:rsidRPr="00872983">
        <w:rPr>
          <w:rFonts w:cs="Arial"/>
        </w:rPr>
        <w:t>.</w:t>
      </w:r>
    </w:p>
    <w:p w14:paraId="5B5274B8" w14:textId="3BC06BFE" w:rsidR="00872983" w:rsidRDefault="00B375E2" w:rsidP="00872983">
      <w:r>
        <w:t>P</w:t>
      </w:r>
      <w:r w:rsidR="00872983">
        <w:t xml:space="preserve">upils </w:t>
      </w:r>
      <w:r w:rsidR="00C438DD">
        <w:t xml:space="preserve">who are looked after by a local authority or </w:t>
      </w:r>
      <w:r w:rsidR="00872983">
        <w:t xml:space="preserve">whose parents </w:t>
      </w:r>
      <w:r w:rsidR="00325D65">
        <w:t xml:space="preserve">or carers </w:t>
      </w:r>
      <w:r w:rsidR="00872983">
        <w:t>are receiving specified benefits</w:t>
      </w:r>
      <w:r>
        <w:t xml:space="preserve"> are entitled to full remission of some charges outlined in Section 5</w:t>
      </w:r>
      <w:r w:rsidR="00872983">
        <w:t xml:space="preserve">. </w:t>
      </w:r>
      <w:r w:rsidR="00325D65">
        <w:t xml:space="preserve"> </w:t>
      </w:r>
      <w:r w:rsidR="00872983">
        <w:t xml:space="preserve">This </w:t>
      </w:r>
      <w:r w:rsidR="00095A51">
        <w:t xml:space="preserve">entitlement </w:t>
      </w:r>
      <w:r w:rsidR="00872983">
        <w:t xml:space="preserve">is subject to change but usually equates to pupils being eligible for free school meals (except </w:t>
      </w:r>
      <w:r w:rsidR="00325D65">
        <w:t xml:space="preserve">when they are an infant only eligible under the universal </w:t>
      </w:r>
      <w:r w:rsidR="00872983">
        <w:t>infant</w:t>
      </w:r>
      <w:r w:rsidR="00325D65">
        <w:t xml:space="preserve"> free school meal scheme</w:t>
      </w:r>
      <w:r w:rsidR="00872983">
        <w:t xml:space="preserve">). </w:t>
      </w:r>
      <w:r w:rsidR="00325D65">
        <w:t xml:space="preserve"> </w:t>
      </w:r>
      <w:r w:rsidR="00C438DD">
        <w:t xml:space="preserve">To find out which benefits are specified </w:t>
      </w:r>
      <w:r>
        <w:t xml:space="preserve">and eligible for </w:t>
      </w:r>
      <w:r w:rsidR="001C76EF">
        <w:t xml:space="preserve">full </w:t>
      </w:r>
      <w:r>
        <w:t xml:space="preserve">remission, </w:t>
      </w:r>
      <w:r w:rsidR="00C438DD">
        <w:t xml:space="preserve">see information on how to </w:t>
      </w:r>
      <w:hyperlink w:history="1">
        <w:r w:rsidR="00325D65" w:rsidRPr="00DA21BB">
          <w:rPr>
            <w:rStyle w:val="Hyperlink"/>
          </w:rPr>
          <w:t>Apply for free school meals - GOV.UK (www.gov.uk)</w:t>
        </w:r>
      </w:hyperlink>
      <w:r w:rsidR="00872983">
        <w:t>.</w:t>
      </w:r>
    </w:p>
    <w:p w14:paraId="1052BD55" w14:textId="5FFBB554" w:rsidR="00325D65" w:rsidRPr="007F2D51" w:rsidRDefault="00325D65" w:rsidP="00872983">
      <w:pPr>
        <w:rPr>
          <w:rFonts w:cs="Arial"/>
        </w:rPr>
      </w:pPr>
      <w:r>
        <w:t>Charges for other 'chargeable activities' may also be fully or partly remitte</w:t>
      </w:r>
      <w:r w:rsidR="00C438DD">
        <w:t>d</w:t>
      </w:r>
      <w:r>
        <w:t xml:space="preserve">. </w:t>
      </w:r>
      <w:r w:rsidR="001C76EF">
        <w:t xml:space="preserve"> </w:t>
      </w:r>
      <w:r>
        <w:t xml:space="preserve">Where appropriate </w:t>
      </w:r>
      <w:r w:rsidR="00095A51">
        <w:t>g</w:t>
      </w:r>
      <w:r>
        <w:t>overnors</w:t>
      </w:r>
      <w:r w:rsidR="00B375E2">
        <w:t xml:space="preserve"> can</w:t>
      </w:r>
      <w:r>
        <w:t xml:space="preserve"> approve the use of the delegated budget and other funding streams such as Pupil Premium to allow 'chargeable activities' to be fully or partly remitted</w:t>
      </w:r>
    </w:p>
    <w:p w14:paraId="755F1445" w14:textId="20E077C2" w:rsidR="00325D65" w:rsidRDefault="00325D65" w:rsidP="00703BCB">
      <w:r>
        <w:t xml:space="preserve">Details of any remission arrangements will be made clear when parents </w:t>
      </w:r>
      <w:r w:rsidR="00526063">
        <w:t xml:space="preserve">and carers </w:t>
      </w:r>
      <w:r>
        <w:t>are informed of charges for individual activities.</w:t>
      </w:r>
    </w:p>
    <w:p w14:paraId="4C9B974D" w14:textId="323EEB62" w:rsidR="00CC0668" w:rsidRDefault="00CC0668" w:rsidP="00462652">
      <w:pPr>
        <w:pStyle w:val="Heading2"/>
      </w:pPr>
      <w:bookmarkStart w:id="86" w:name="_Toc175816727"/>
      <w:bookmarkStart w:id="87" w:name="_Toc148015620"/>
      <w:bookmarkStart w:id="88" w:name="_Toc209968421"/>
      <w:r>
        <w:t xml:space="preserve">Non-residential </w:t>
      </w:r>
      <w:r w:rsidRPr="00CC0668">
        <w:t>activities</w:t>
      </w:r>
      <w:bookmarkEnd w:id="86"/>
      <w:bookmarkEnd w:id="87"/>
      <w:bookmarkEnd w:id="88"/>
    </w:p>
    <w:p w14:paraId="358F433B" w14:textId="3D498E3E" w:rsidR="00CC0668" w:rsidRPr="00F55CA6" w:rsidRDefault="00CC0668" w:rsidP="00CC0668">
      <w:r w:rsidRPr="00F55CA6">
        <w:t xml:space="preserve">Where the majority of time spent on a non-residential activity is </w:t>
      </w:r>
      <w:r w:rsidRPr="00F55CA6">
        <w:rPr>
          <w:i/>
        </w:rPr>
        <w:t>within</w:t>
      </w:r>
      <w:r w:rsidRPr="00F55CA6">
        <w:t xml:space="preserve"> normal school hours, the charging regime will be as if it happens </w:t>
      </w:r>
      <w:r w:rsidRPr="00F55CA6">
        <w:rPr>
          <w:i/>
        </w:rPr>
        <w:t>fully within</w:t>
      </w:r>
      <w:r w:rsidRPr="00F55CA6">
        <w:t xml:space="preserve"> school hours</w:t>
      </w:r>
      <w:r w:rsidR="00C1097C">
        <w:t xml:space="preserve"> and no charge will be made</w:t>
      </w:r>
      <w:r w:rsidRPr="00F55CA6">
        <w:t>.  The majority of time is defined as 50% or more.</w:t>
      </w:r>
      <w:r w:rsidR="00AA4BDE">
        <w:t xml:space="preserve">  Parents or carers may still be asked for a voluntary contribution.</w:t>
      </w:r>
    </w:p>
    <w:p w14:paraId="54130DAB" w14:textId="720B0473" w:rsidR="00CC0668" w:rsidRPr="00F55CA6" w:rsidRDefault="00CC0668" w:rsidP="00CC0668">
      <w:r w:rsidRPr="00F55CA6">
        <w:t xml:space="preserve">Where the majority of the time spent on a non-residential activity is </w:t>
      </w:r>
      <w:r w:rsidRPr="00F55CA6">
        <w:rPr>
          <w:i/>
        </w:rPr>
        <w:t>outside</w:t>
      </w:r>
      <w:r w:rsidRPr="00F55CA6">
        <w:t xml:space="preserve"> of normal school hours, the charging regime will be as if it happens </w:t>
      </w:r>
      <w:r w:rsidRPr="00F55CA6">
        <w:rPr>
          <w:i/>
        </w:rPr>
        <w:t>fully outside</w:t>
      </w:r>
      <w:r w:rsidRPr="00F55CA6">
        <w:t xml:space="preserve"> school hours </w:t>
      </w:r>
      <w:r w:rsidR="00C1097C" w:rsidRPr="00F55CA6">
        <w:t>i.e.,</w:t>
      </w:r>
      <w:r w:rsidRPr="00F55CA6">
        <w:t xml:space="preserve"> the activity becomes an ‘Optional Extra’ </w:t>
      </w:r>
      <w:r w:rsidR="00AA4BDE">
        <w:t xml:space="preserve">and charges will be made </w:t>
      </w:r>
      <w:r w:rsidRPr="00F55CA6">
        <w:t>unless it is part of the National Curriculum, or part of a syllabus for a prescribed public examination that the pupil is being prepared for at this school</w:t>
      </w:r>
      <w:r w:rsidR="00AA4BDE">
        <w:t>,</w:t>
      </w:r>
      <w:r w:rsidRPr="00F55CA6">
        <w:t xml:space="preserve"> or part of religious education.  The majority of time is defined, in this case, as more than 50%.</w:t>
      </w:r>
    </w:p>
    <w:p w14:paraId="7A002DC9" w14:textId="40319CF4" w:rsidR="00CC0668" w:rsidRDefault="00CC0668" w:rsidP="00CC0668">
      <w:r w:rsidRPr="00F55CA6">
        <w:t xml:space="preserve">Travel time is included when considering the time spent on an activity only when it occurs during school time </w:t>
      </w:r>
      <w:r w:rsidR="00AA4BDE">
        <w:t>(see definitions)</w:t>
      </w:r>
      <w:r w:rsidRPr="00F55CA6">
        <w:t>.</w:t>
      </w:r>
    </w:p>
    <w:p w14:paraId="0FE4F731" w14:textId="58D3E67A" w:rsidR="00CC0668" w:rsidRPr="00F55CA6" w:rsidRDefault="00CC0668" w:rsidP="00462652">
      <w:pPr>
        <w:pStyle w:val="Heading2"/>
      </w:pPr>
      <w:bookmarkStart w:id="89" w:name="_Toc175816728"/>
      <w:bookmarkStart w:id="90" w:name="_Toc148015621"/>
      <w:bookmarkStart w:id="91" w:name="_Toc209968422"/>
      <w:r>
        <w:t>Residential activities</w:t>
      </w:r>
      <w:bookmarkEnd w:id="89"/>
      <w:bookmarkEnd w:id="90"/>
      <w:bookmarkEnd w:id="91"/>
    </w:p>
    <w:p w14:paraId="639F2DE1" w14:textId="2CA9F82F" w:rsidR="00AA4BDE" w:rsidRDefault="00AA4BDE" w:rsidP="00CC0668">
      <w:r>
        <w:rPr>
          <w:rFonts w:cs="Arial"/>
        </w:rPr>
        <w:t xml:space="preserve">Parents and carers will be charged board and lodging for a pupil </w:t>
      </w:r>
      <w:r w:rsidR="00E238A2">
        <w:rPr>
          <w:rFonts w:cs="Arial"/>
        </w:rPr>
        <w:t>to attend</w:t>
      </w:r>
      <w:r>
        <w:rPr>
          <w:rFonts w:cs="Arial"/>
        </w:rPr>
        <w:t xml:space="preserve"> a residential visit </w:t>
      </w:r>
      <w:r>
        <w:t>unless remission is granted.</w:t>
      </w:r>
    </w:p>
    <w:p w14:paraId="1A4DB096" w14:textId="77777777" w:rsidR="00526063" w:rsidRDefault="00AA4BDE" w:rsidP="00CC0668">
      <w:pPr>
        <w:rPr>
          <w:rFonts w:cs="Arial"/>
        </w:rPr>
      </w:pPr>
      <w:r>
        <w:rPr>
          <w:rFonts w:cs="Arial"/>
        </w:rPr>
        <w:t>To</w:t>
      </w:r>
      <w:r w:rsidR="00CC0668" w:rsidRPr="00F55CA6">
        <w:rPr>
          <w:rFonts w:cs="Arial"/>
        </w:rPr>
        <w:t xml:space="preserve"> cover any other costs associated with a residential visit </w:t>
      </w:r>
      <w:r w:rsidR="00E238A2" w:rsidRPr="00F55CA6">
        <w:rPr>
          <w:rFonts w:cs="Arial"/>
        </w:rPr>
        <w:t>e.g.,</w:t>
      </w:r>
      <w:r w:rsidR="00CC0668" w:rsidRPr="00F55CA6">
        <w:rPr>
          <w:rFonts w:cs="Arial"/>
        </w:rPr>
        <w:t xml:space="preserve"> </w:t>
      </w:r>
      <w:r w:rsidR="00E238A2">
        <w:rPr>
          <w:rFonts w:cs="Arial"/>
        </w:rPr>
        <w:t xml:space="preserve">transport, </w:t>
      </w:r>
      <w:r w:rsidR="00CC0668" w:rsidRPr="00F55CA6">
        <w:rPr>
          <w:rFonts w:cs="Arial"/>
        </w:rPr>
        <w:t xml:space="preserve">activity tuition, for which charges cannot be made, </w:t>
      </w:r>
      <w:r w:rsidR="00526063">
        <w:rPr>
          <w:rFonts w:cs="Arial"/>
        </w:rPr>
        <w:t>they</w:t>
      </w:r>
      <w:r w:rsidR="00CC0668" w:rsidRPr="00F55CA6">
        <w:rPr>
          <w:rFonts w:cs="Arial"/>
        </w:rPr>
        <w:t xml:space="preserve"> will be asked to make a voluntary contribution.  No child will be denied the opportunity of attending a residential (</w:t>
      </w:r>
      <w:r w:rsidR="00E238A2">
        <w:rPr>
          <w:rFonts w:cs="Arial"/>
        </w:rPr>
        <w:t>if</w:t>
      </w:r>
      <w:r w:rsidR="00CC0668" w:rsidRPr="00F55CA6">
        <w:rPr>
          <w:rFonts w:cs="Arial"/>
        </w:rPr>
        <w:t xml:space="preserve"> it is not an Optional Extra) if the</w:t>
      </w:r>
      <w:r w:rsidR="00526063">
        <w:rPr>
          <w:rFonts w:cs="Arial"/>
        </w:rPr>
        <w:t>ir</w:t>
      </w:r>
      <w:r w:rsidR="00CC0668" w:rsidRPr="00F55CA6">
        <w:rPr>
          <w:rFonts w:cs="Arial"/>
        </w:rPr>
        <w:t xml:space="preserve"> parents </w:t>
      </w:r>
      <w:r w:rsidR="00526063">
        <w:rPr>
          <w:rFonts w:cs="Arial"/>
        </w:rPr>
        <w:t>or carers do not c</w:t>
      </w:r>
      <w:r w:rsidR="00CC0668" w:rsidRPr="00F55CA6">
        <w:rPr>
          <w:rFonts w:cs="Arial"/>
        </w:rPr>
        <w:t xml:space="preserve">ontribute voluntarily.  </w:t>
      </w:r>
    </w:p>
    <w:p w14:paraId="13A7E470" w14:textId="56685159" w:rsidR="00CC0668" w:rsidRPr="00F55CA6" w:rsidRDefault="00526063" w:rsidP="00CC0668">
      <w:r>
        <w:rPr>
          <w:rFonts w:cs="Arial"/>
        </w:rPr>
        <w:t xml:space="preserve">If </w:t>
      </w:r>
      <w:proofErr w:type="gramStart"/>
      <w:r>
        <w:rPr>
          <w:rFonts w:cs="Arial"/>
        </w:rPr>
        <w:t>not</w:t>
      </w:r>
      <w:proofErr w:type="gramEnd"/>
      <w:r>
        <w:rPr>
          <w:rFonts w:cs="Arial"/>
        </w:rPr>
        <w:t xml:space="preserve"> enough </w:t>
      </w:r>
      <w:r w:rsidR="00CC0668" w:rsidRPr="00F55CA6">
        <w:rPr>
          <w:rFonts w:cs="Arial"/>
        </w:rPr>
        <w:t xml:space="preserve">voluntary contributions are received to cover </w:t>
      </w:r>
      <w:r w:rsidR="00B41279">
        <w:rPr>
          <w:rFonts w:cs="Arial"/>
        </w:rPr>
        <w:t xml:space="preserve">the </w:t>
      </w:r>
      <w:r w:rsidR="00CC0668" w:rsidRPr="00F55CA6">
        <w:rPr>
          <w:rFonts w:cs="Arial"/>
        </w:rPr>
        <w:t>cost</w:t>
      </w:r>
      <w:r>
        <w:rPr>
          <w:rFonts w:cs="Arial"/>
        </w:rPr>
        <w:t>s</w:t>
      </w:r>
      <w:r w:rsidR="00B41279">
        <w:rPr>
          <w:rFonts w:cs="Arial"/>
        </w:rPr>
        <w:t xml:space="preserve"> of a residential</w:t>
      </w:r>
      <w:r w:rsidR="00CC0668" w:rsidRPr="00F55CA6">
        <w:rPr>
          <w:rFonts w:cs="Arial"/>
        </w:rPr>
        <w:t xml:space="preserve">, </w:t>
      </w:r>
      <w:r>
        <w:rPr>
          <w:rFonts w:cs="Arial"/>
        </w:rPr>
        <w:t xml:space="preserve">governors reserve </w:t>
      </w:r>
      <w:r w:rsidR="00CC0668" w:rsidRPr="00F55CA6">
        <w:rPr>
          <w:rFonts w:cs="Arial"/>
        </w:rPr>
        <w:t>the</w:t>
      </w:r>
      <w:r>
        <w:rPr>
          <w:rFonts w:cs="Arial"/>
        </w:rPr>
        <w:t xml:space="preserve"> right to cancel </w:t>
      </w:r>
      <w:r w:rsidR="00B41279">
        <w:rPr>
          <w:rFonts w:cs="Arial"/>
        </w:rPr>
        <w:t>it</w:t>
      </w:r>
      <w:r w:rsidR="00CC0668" w:rsidRPr="00F55CA6">
        <w:rPr>
          <w:rFonts w:cs="Arial"/>
        </w:rPr>
        <w:t xml:space="preserve">.  </w:t>
      </w:r>
    </w:p>
    <w:p w14:paraId="2AF3588F" w14:textId="0791CEA7" w:rsidR="00CC0668" w:rsidRPr="00F55CA6" w:rsidRDefault="00E238A2" w:rsidP="00CC0668">
      <w:pPr>
        <w:rPr>
          <w:rFonts w:cs="Arial"/>
        </w:rPr>
      </w:pPr>
      <w:bookmarkStart w:id="92" w:name="_Optional_Extras"/>
      <w:bookmarkEnd w:id="92"/>
      <w:r>
        <w:rPr>
          <w:rFonts w:cs="Arial"/>
        </w:rPr>
        <w:t>C</w:t>
      </w:r>
      <w:r w:rsidR="00CC0668" w:rsidRPr="00F55CA6">
        <w:rPr>
          <w:rFonts w:cs="Arial"/>
        </w:rPr>
        <w:t xml:space="preserve">harges will be made to cover </w:t>
      </w:r>
      <w:r>
        <w:rPr>
          <w:rFonts w:cs="Arial"/>
        </w:rPr>
        <w:t>all residential visit costs</w:t>
      </w:r>
      <w:r w:rsidR="00CC0668" w:rsidRPr="00F55CA6">
        <w:rPr>
          <w:rFonts w:cs="Arial"/>
        </w:rPr>
        <w:t xml:space="preserve"> only </w:t>
      </w:r>
      <w:r w:rsidR="00CC0668" w:rsidRPr="00F55CA6">
        <w:t xml:space="preserve">where the visit is </w:t>
      </w:r>
      <w:r>
        <w:t xml:space="preserve">deemed to be </w:t>
      </w:r>
      <w:r w:rsidR="00CC0668" w:rsidRPr="00F55CA6">
        <w:t xml:space="preserve">an </w:t>
      </w:r>
      <w:r>
        <w:t>‘o</w:t>
      </w:r>
      <w:r w:rsidR="00CC0668" w:rsidRPr="00F55CA6">
        <w:t xml:space="preserve">ptional </w:t>
      </w:r>
      <w:r>
        <w:t>e</w:t>
      </w:r>
      <w:r w:rsidR="00CC0668" w:rsidRPr="00F55CA6">
        <w:t>xtra</w:t>
      </w:r>
      <w:r>
        <w:t>’</w:t>
      </w:r>
      <w:r w:rsidR="00CC0668" w:rsidRPr="00F55CA6">
        <w:t xml:space="preserve"> because </w:t>
      </w:r>
      <w:r w:rsidR="00CC0668" w:rsidRPr="00F55CA6">
        <w:rPr>
          <w:rFonts w:cs="Arial"/>
        </w:rPr>
        <w:t xml:space="preserve">the number of </w:t>
      </w:r>
      <w:r>
        <w:rPr>
          <w:rFonts w:cs="Arial"/>
        </w:rPr>
        <w:t>half-day</w:t>
      </w:r>
      <w:r w:rsidR="00CC0668" w:rsidRPr="00F55CA6">
        <w:rPr>
          <w:rFonts w:cs="Arial"/>
        </w:rPr>
        <w:t xml:space="preserve"> school sessions missed by the pupils taking part totals less than half of the number of half-days taken up by the activity</w:t>
      </w:r>
      <w:r>
        <w:rPr>
          <w:rFonts w:cs="Arial"/>
        </w:rPr>
        <w:t xml:space="preserve"> </w:t>
      </w:r>
      <w:r w:rsidRPr="00F55CA6">
        <w:rPr>
          <w:rFonts w:cs="Arial"/>
        </w:rPr>
        <w:t>(</w:t>
      </w:r>
      <w:r>
        <w:rPr>
          <w:rFonts w:cs="Arial"/>
        </w:rPr>
        <w:t>see definitions</w:t>
      </w:r>
      <w:r w:rsidRPr="00F55CA6">
        <w:rPr>
          <w:rFonts w:cs="Arial"/>
        </w:rPr>
        <w:t>)</w:t>
      </w:r>
      <w:r w:rsidR="00CC0668" w:rsidRPr="00F55CA6">
        <w:rPr>
          <w:rFonts w:cs="Arial"/>
        </w:rPr>
        <w:t xml:space="preserve">.  In such cases, parents </w:t>
      </w:r>
      <w:r w:rsidR="00B41279">
        <w:rPr>
          <w:rFonts w:cs="Arial"/>
        </w:rPr>
        <w:t xml:space="preserve">and carers </w:t>
      </w:r>
      <w:r w:rsidR="00CC0668" w:rsidRPr="00F55CA6">
        <w:rPr>
          <w:rFonts w:cs="Arial"/>
        </w:rPr>
        <w:t>will be told how the charges were calculated.</w:t>
      </w:r>
    </w:p>
    <w:p w14:paraId="54991E72" w14:textId="77777777" w:rsidR="00CC0668" w:rsidRPr="00F55CA6" w:rsidRDefault="00CC0668" w:rsidP="00CC0668">
      <w:pPr>
        <w:spacing w:after="0"/>
        <w:rPr>
          <w:b/>
          <w:i/>
        </w:rPr>
      </w:pPr>
      <w:r w:rsidRPr="00F55CA6">
        <w:rPr>
          <w:b/>
          <w:i/>
        </w:rPr>
        <w:t>Example 1</w:t>
      </w:r>
    </w:p>
    <w:p w14:paraId="1131D39C" w14:textId="77777777" w:rsidR="00CC0668" w:rsidRPr="00F55CA6" w:rsidRDefault="00CC0668" w:rsidP="00CC0668">
      <w:r w:rsidRPr="00F55CA6">
        <w:t>Pupils are away from noon on Wednesday to 9pm on Sunday. This counts as 9 half days including 5 school sessions, so the visit is deemed to have taken place during school hours.</w:t>
      </w:r>
    </w:p>
    <w:p w14:paraId="3F8FB321" w14:textId="77777777" w:rsidR="00CC0668" w:rsidRPr="00F55CA6" w:rsidRDefault="00CC0668" w:rsidP="00CC0668">
      <w:pPr>
        <w:spacing w:after="0"/>
        <w:rPr>
          <w:b/>
          <w:i/>
        </w:rPr>
      </w:pPr>
      <w:r w:rsidRPr="00F55CA6">
        <w:rPr>
          <w:b/>
          <w:i/>
        </w:rPr>
        <w:t>Example 2</w:t>
      </w:r>
    </w:p>
    <w:p w14:paraId="06D7E051" w14:textId="77777777" w:rsidR="00CC0668" w:rsidRPr="00F55CA6" w:rsidRDefault="00CC0668" w:rsidP="00CC0668">
      <w:pPr>
        <w:rPr>
          <w:rFonts w:cs="Arial"/>
        </w:rPr>
      </w:pPr>
      <w:r w:rsidRPr="00F55CA6">
        <w:t>Pupils are away from school from noon on Thursday until 9pm on Sunday. This counts as 7 half days including 3 school sessions, so the visit is deemed to have taken place outside school hours.</w:t>
      </w:r>
    </w:p>
    <w:p w14:paraId="47D86B65" w14:textId="77777777" w:rsidR="00681F8B" w:rsidRPr="007F2D51" w:rsidRDefault="00F63277" w:rsidP="00462652">
      <w:pPr>
        <w:pStyle w:val="Heading1"/>
      </w:pPr>
      <w:bookmarkStart w:id="93" w:name="_Toc175816729"/>
      <w:bookmarkStart w:id="94" w:name="_Toc51917175"/>
      <w:bookmarkStart w:id="95" w:name="_Toc148015622"/>
      <w:bookmarkStart w:id="96" w:name="_Toc209968423"/>
      <w:r w:rsidRPr="007F2D51">
        <w:t xml:space="preserve">Debt </w:t>
      </w:r>
      <w:r w:rsidR="000D2044" w:rsidRPr="007F2D51">
        <w:t>r</w:t>
      </w:r>
      <w:r w:rsidRPr="007F2D51">
        <w:t>ecovery</w:t>
      </w:r>
      <w:bookmarkEnd w:id="93"/>
      <w:bookmarkEnd w:id="94"/>
      <w:bookmarkEnd w:id="95"/>
      <w:bookmarkEnd w:id="96"/>
    </w:p>
    <w:p w14:paraId="549CE44C" w14:textId="7B05AA81" w:rsidR="00681F8B" w:rsidRPr="007F2D51" w:rsidRDefault="00991A69" w:rsidP="005D6D36">
      <w:r>
        <w:rPr>
          <w:szCs w:val="22"/>
        </w:rPr>
        <w:t>Our</w:t>
      </w:r>
      <w:r w:rsidR="00703BCB" w:rsidRPr="007F2D51">
        <w:rPr>
          <w:szCs w:val="22"/>
        </w:rPr>
        <w:t xml:space="preserve"> financial management </w:t>
      </w:r>
      <w:r w:rsidR="003153C1">
        <w:rPr>
          <w:szCs w:val="22"/>
        </w:rPr>
        <w:t>Policy</w:t>
      </w:r>
      <w:r w:rsidR="00703BCB" w:rsidRPr="007F2D51">
        <w:rPr>
          <w:szCs w:val="22"/>
        </w:rPr>
        <w:t xml:space="preserve"> </w:t>
      </w:r>
      <w:r w:rsidR="00541D0E">
        <w:rPr>
          <w:szCs w:val="22"/>
        </w:rPr>
        <w:t>requires</w:t>
      </w:r>
      <w:r w:rsidR="00703BCB" w:rsidRPr="007F2D51">
        <w:rPr>
          <w:szCs w:val="22"/>
        </w:rPr>
        <w:t xml:space="preserve"> all services provided by </w:t>
      </w:r>
      <w:r w:rsidR="00F61D8F">
        <w:rPr>
          <w:szCs w:val="22"/>
        </w:rPr>
        <w:t>us</w:t>
      </w:r>
      <w:r w:rsidR="00703BCB" w:rsidRPr="007F2D51">
        <w:rPr>
          <w:szCs w:val="22"/>
        </w:rPr>
        <w:t xml:space="preserve"> </w:t>
      </w:r>
      <w:r w:rsidR="00541D0E">
        <w:rPr>
          <w:szCs w:val="22"/>
        </w:rPr>
        <w:t>to be</w:t>
      </w:r>
      <w:r w:rsidR="00703BCB" w:rsidRPr="007F2D51">
        <w:rPr>
          <w:szCs w:val="22"/>
        </w:rPr>
        <w:t xml:space="preserve"> paid for in advance </w:t>
      </w:r>
      <w:r w:rsidR="00541D0E">
        <w:rPr>
          <w:szCs w:val="22"/>
        </w:rPr>
        <w:t xml:space="preserve">so it is </w:t>
      </w:r>
      <w:r w:rsidR="00703BCB" w:rsidRPr="007F2D51">
        <w:rPr>
          <w:szCs w:val="22"/>
        </w:rPr>
        <w:t xml:space="preserve">expected no </w:t>
      </w:r>
      <w:r w:rsidR="00541D0E">
        <w:rPr>
          <w:szCs w:val="22"/>
        </w:rPr>
        <w:t xml:space="preserve">significant </w:t>
      </w:r>
      <w:r w:rsidR="00703BCB" w:rsidRPr="007F2D51">
        <w:rPr>
          <w:szCs w:val="22"/>
        </w:rPr>
        <w:t xml:space="preserve">debts will accrue.  </w:t>
      </w:r>
      <w:r w:rsidR="002E30DC" w:rsidRPr="007F2D51">
        <w:rPr>
          <w:szCs w:val="22"/>
        </w:rPr>
        <w:t xml:space="preserve">In the event </w:t>
      </w:r>
      <w:r w:rsidR="00541D0E">
        <w:rPr>
          <w:szCs w:val="22"/>
        </w:rPr>
        <w:t xml:space="preserve">that </w:t>
      </w:r>
      <w:r w:rsidR="002E30DC" w:rsidRPr="007F2D51">
        <w:rPr>
          <w:szCs w:val="22"/>
        </w:rPr>
        <w:t>debts are accrued, t</w:t>
      </w:r>
      <w:r w:rsidR="00681F8B" w:rsidRPr="007F2D51">
        <w:t xml:space="preserve">he Governing Body </w:t>
      </w:r>
      <w:r w:rsidR="00541D0E">
        <w:t xml:space="preserve">has </w:t>
      </w:r>
      <w:r w:rsidR="00681F8B" w:rsidRPr="007F2D51">
        <w:lastRenderedPageBreak/>
        <w:t>authorise</w:t>
      </w:r>
      <w:r w:rsidR="00541D0E">
        <w:t>d</w:t>
      </w:r>
      <w:r w:rsidR="00681F8B" w:rsidRPr="007F2D51">
        <w:t xml:space="preserve"> all reasonable measures to </w:t>
      </w:r>
      <w:r w:rsidR="00541D0E">
        <w:t xml:space="preserve">be taken to </w:t>
      </w:r>
      <w:r w:rsidR="00681F8B" w:rsidRPr="007F2D51">
        <w:t xml:space="preserve">collect debts as part of its management </w:t>
      </w:r>
      <w:r w:rsidR="002E30DC" w:rsidRPr="007F2D51">
        <w:t>of public funds.  In doing so they</w:t>
      </w:r>
      <w:r w:rsidR="00681F8B" w:rsidRPr="007F2D51">
        <w:t xml:space="preserve"> will observe the relevant financial regulations and any other legal requirements.</w:t>
      </w:r>
    </w:p>
    <w:p w14:paraId="40F50CD3" w14:textId="6621806F" w:rsidR="00F61D8F" w:rsidRDefault="00681F8B" w:rsidP="005D6D36">
      <w:r w:rsidRPr="007F2D51">
        <w:t>S</w:t>
      </w:r>
      <w:r w:rsidR="00CC1C2E" w:rsidRPr="007F2D51">
        <w:t xml:space="preserve">taff </w:t>
      </w:r>
      <w:r w:rsidR="00541D0E">
        <w:t>whose role it is</w:t>
      </w:r>
      <w:r w:rsidR="00A92FBE">
        <w:t>,</w:t>
      </w:r>
      <w:r w:rsidR="00541D0E">
        <w:t xml:space="preserve"> </w:t>
      </w:r>
      <w:r w:rsidR="00CC1C2E" w:rsidRPr="007F2D51">
        <w:t>will follow school</w:t>
      </w:r>
      <w:r w:rsidRPr="007F2D51">
        <w:t xml:space="preserve"> procedures to secure the collection of all debts.  </w:t>
      </w:r>
    </w:p>
    <w:p w14:paraId="21EF12F3" w14:textId="3F2B3FCB" w:rsidR="00681F8B" w:rsidRPr="007F2D51" w:rsidRDefault="00681F8B" w:rsidP="005D6D36">
      <w:r w:rsidRPr="007F2D51">
        <w:t xml:space="preserve">A debt will be written off only after all reasonable measures (commensurate with the size and nature of the debt) have been taken to recover it.  </w:t>
      </w:r>
      <w:r w:rsidR="00CC1C2E" w:rsidRPr="007F2D51">
        <w:t xml:space="preserve">Only </w:t>
      </w:r>
      <w:r w:rsidRPr="007F2D51">
        <w:t>debt</w:t>
      </w:r>
      <w:r w:rsidR="00CC1C2E" w:rsidRPr="007F2D51">
        <w:t>s</w:t>
      </w:r>
      <w:r w:rsidRPr="007F2D51">
        <w:t xml:space="preserve"> below that allowed for in the annual funding letter issued by the Secretary of State</w:t>
      </w:r>
      <w:r w:rsidR="00CC1C2E" w:rsidRPr="007F2D51">
        <w:t xml:space="preserve"> may be written off</w:t>
      </w:r>
      <w:r w:rsidRPr="007F2D51">
        <w:t xml:space="preserve">.  The recovery of any sums above this amount will be referred first to the Governors and then to the Secretary of State for approval. </w:t>
      </w:r>
      <w:r w:rsidR="00CC1C2E" w:rsidRPr="007F2D51">
        <w:t xml:space="preserve"> </w:t>
      </w:r>
      <w:r w:rsidRPr="007F2D51">
        <w:t xml:space="preserve">If any debtor has a number of debts that together exceed the write-off </w:t>
      </w:r>
      <w:r w:rsidR="000C1330" w:rsidRPr="007F2D51">
        <w:t>limit,</w:t>
      </w:r>
      <w:r w:rsidRPr="007F2D51">
        <w:t xml:space="preserve"> then these will be treated as a total amount. </w:t>
      </w:r>
    </w:p>
    <w:p w14:paraId="6BB6B7DC" w14:textId="77777777" w:rsidR="00681F8B" w:rsidRPr="007F2D51" w:rsidRDefault="00681F8B" w:rsidP="005D6D36">
      <w:r w:rsidRPr="007F2D51">
        <w:t>Unless a decision to write-off a debt is demonstrably a rea</w:t>
      </w:r>
      <w:r w:rsidR="00CC1C2E" w:rsidRPr="007F2D51">
        <w:t>sonable course of action authorisation is in place to initiate</w:t>
      </w:r>
      <w:r w:rsidRPr="007F2D51">
        <w:t xml:space="preserve"> legal or other action to recover debts. </w:t>
      </w:r>
    </w:p>
    <w:p w14:paraId="5BB86CFB" w14:textId="6BF5D4A5" w:rsidR="00681F8B" w:rsidRPr="007F2D51" w:rsidRDefault="00681F8B" w:rsidP="005D6D36">
      <w:r w:rsidRPr="007F2D51">
        <w:t>A formal record of any debts written off will be maintained and retained for 7 years.</w:t>
      </w:r>
    </w:p>
    <w:p w14:paraId="4D39AEFA" w14:textId="77777777" w:rsidR="001F0317" w:rsidRPr="007F2D51" w:rsidRDefault="00D9630C" w:rsidP="00462652">
      <w:pPr>
        <w:pStyle w:val="Heading1"/>
      </w:pPr>
      <w:bookmarkStart w:id="97" w:name="_Toc175816730"/>
      <w:bookmarkStart w:id="98" w:name="_Toc51917176"/>
      <w:bookmarkStart w:id="99" w:name="_Toc148015623"/>
      <w:bookmarkStart w:id="100" w:name="_Toc209968424"/>
      <w:r w:rsidRPr="007F2D51">
        <w:t xml:space="preserve">Arrangements for </w:t>
      </w:r>
      <w:r w:rsidR="000D2044" w:rsidRPr="007F2D51">
        <w:t>m</w:t>
      </w:r>
      <w:r w:rsidR="00AC5207" w:rsidRPr="007F2D51">
        <w:t>onitoring a</w:t>
      </w:r>
      <w:r w:rsidRPr="007F2D51">
        <w:t xml:space="preserve">nd </w:t>
      </w:r>
      <w:r w:rsidR="000D2044" w:rsidRPr="007F2D51">
        <w:t>e</w:t>
      </w:r>
      <w:r w:rsidR="00AC5207" w:rsidRPr="007F2D51">
        <w:t>valuation</w:t>
      </w:r>
      <w:bookmarkEnd w:id="97"/>
      <w:bookmarkEnd w:id="98"/>
      <w:bookmarkEnd w:id="99"/>
      <w:bookmarkEnd w:id="100"/>
    </w:p>
    <w:p w14:paraId="4671DA15" w14:textId="3D0123CB" w:rsidR="00A85ED7" w:rsidRPr="00F61D8F" w:rsidRDefault="003E0664" w:rsidP="00F61D8F">
      <w:pPr>
        <w:rPr>
          <w:rFonts w:cs="Arial"/>
          <w:color w:val="FF0000"/>
        </w:rPr>
      </w:pPr>
      <w:r w:rsidRPr="00F730D2">
        <w:rPr>
          <w:rFonts w:cs="Arial"/>
        </w:rPr>
        <w:t>The Finance Committee of</w:t>
      </w:r>
      <w:r w:rsidR="00A85ED7" w:rsidRPr="00A85ED7">
        <w:rPr>
          <w:rFonts w:cs="Arial"/>
        </w:rPr>
        <w:t xml:space="preserve"> the </w:t>
      </w:r>
      <w:r w:rsidRPr="00F730D2">
        <w:rPr>
          <w:rFonts w:cs="Arial"/>
        </w:rPr>
        <w:t>Governing Body</w:t>
      </w:r>
      <w:r w:rsidR="00A85ED7" w:rsidRPr="002724A1">
        <w:t xml:space="preserve"> </w:t>
      </w:r>
      <w:r w:rsidR="001F0317" w:rsidRPr="007F2D51">
        <w:rPr>
          <w:rFonts w:cs="Arial"/>
        </w:rPr>
        <w:t xml:space="preserve">will monitor </w:t>
      </w:r>
      <w:r w:rsidRPr="00F730D2">
        <w:rPr>
          <w:rFonts w:cs="Arial"/>
        </w:rPr>
        <w:t>the</w:t>
      </w:r>
      <w:r w:rsidR="001F0317" w:rsidRPr="007F2D51">
        <w:rPr>
          <w:rFonts w:cs="Arial"/>
        </w:rPr>
        <w:t xml:space="preserve"> impact </w:t>
      </w:r>
      <w:r w:rsidRPr="00F730D2">
        <w:rPr>
          <w:rFonts w:cs="Arial"/>
        </w:rPr>
        <w:t xml:space="preserve">of this Policy </w:t>
      </w:r>
      <w:r w:rsidR="001F0317" w:rsidRPr="007F2D51">
        <w:rPr>
          <w:rFonts w:cs="Arial"/>
        </w:rPr>
        <w:t xml:space="preserve">by </w:t>
      </w:r>
      <w:r w:rsidR="001F0317" w:rsidRPr="002724A1">
        <w:t xml:space="preserve">receiving on </w:t>
      </w:r>
      <w:r w:rsidRPr="00F730D2">
        <w:rPr>
          <w:rFonts w:cs="Arial"/>
        </w:rPr>
        <w:t>a</w:t>
      </w:r>
      <w:r>
        <w:rPr>
          <w:rFonts w:cs="Arial"/>
        </w:rPr>
        <w:t>n annual</w:t>
      </w:r>
      <w:r w:rsidR="001F0317" w:rsidRPr="002724A1">
        <w:t xml:space="preserve"> basis, a financial report on </w:t>
      </w:r>
      <w:r w:rsidRPr="00F730D2">
        <w:rPr>
          <w:rFonts w:cs="Arial"/>
        </w:rPr>
        <w:t xml:space="preserve">those </w:t>
      </w:r>
      <w:r w:rsidR="001F0317" w:rsidRPr="002724A1">
        <w:t xml:space="preserve">activities that resulted in charges being levied, </w:t>
      </w:r>
      <w:r w:rsidRPr="00F730D2">
        <w:rPr>
          <w:rFonts w:cs="Arial"/>
        </w:rPr>
        <w:t>the subsidies awarded</w:t>
      </w:r>
      <w:r w:rsidR="001F0317" w:rsidRPr="002724A1">
        <w:t xml:space="preserve"> (without giving names) and the source of </w:t>
      </w:r>
      <w:r w:rsidRPr="00F730D2">
        <w:rPr>
          <w:rFonts w:cs="Arial"/>
        </w:rPr>
        <w:t>those subsidies.</w:t>
      </w:r>
      <w:r w:rsidR="00F61D8F">
        <w:rPr>
          <w:rFonts w:cs="Arial"/>
          <w:color w:val="FF0000"/>
        </w:rPr>
        <w:t xml:space="preserve"> </w:t>
      </w:r>
    </w:p>
    <w:sectPr w:rsidR="00A85ED7" w:rsidRPr="00F61D8F" w:rsidSect="009E63F9">
      <w:footerReference w:type="default" r:id="rId23"/>
      <w:pgSz w:w="11906" w:h="16838"/>
      <w:pgMar w:top="851" w:right="851" w:bottom="851"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BEE31" w14:textId="77777777" w:rsidR="008666C7" w:rsidRDefault="008666C7" w:rsidP="000308A6">
      <w:pPr>
        <w:spacing w:after="0"/>
      </w:pPr>
      <w:r>
        <w:separator/>
      </w:r>
    </w:p>
  </w:endnote>
  <w:endnote w:type="continuationSeparator" w:id="0">
    <w:p w14:paraId="42711CAA" w14:textId="77777777" w:rsidR="008666C7" w:rsidRDefault="008666C7" w:rsidP="000308A6">
      <w:pPr>
        <w:spacing w:after="0"/>
      </w:pPr>
      <w:r>
        <w:continuationSeparator/>
      </w:r>
    </w:p>
  </w:endnote>
  <w:endnote w:type="continuationNotice" w:id="1">
    <w:p w14:paraId="3A978E57" w14:textId="77777777" w:rsidR="008666C7" w:rsidRDefault="008666C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2B634" w14:textId="77777777" w:rsidR="002724A1" w:rsidRPr="00D9630C" w:rsidRDefault="002724A1" w:rsidP="00D96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D7681" w14:textId="1498C1AB" w:rsidR="00AA750F" w:rsidRPr="006F4A92" w:rsidRDefault="00226AAF" w:rsidP="006F4A92">
    <w:pPr>
      <w:pStyle w:val="Footer"/>
      <w:spacing w:before="120"/>
      <w:jc w:val="center"/>
      <w:rPr>
        <w:noProof/>
        <w:sz w:val="20"/>
      </w:rPr>
    </w:pPr>
    <w:r w:rsidRPr="009E63F9">
      <w:rPr>
        <w:sz w:val="20"/>
      </w:rPr>
      <w:fldChar w:fldCharType="begin"/>
    </w:r>
    <w:r w:rsidRPr="009E63F9">
      <w:rPr>
        <w:sz w:val="20"/>
      </w:rPr>
      <w:instrText xml:space="preserve"> PAGE   \* MERGEFORMAT </w:instrText>
    </w:r>
    <w:r w:rsidRPr="009E63F9">
      <w:rPr>
        <w:sz w:val="20"/>
      </w:rPr>
      <w:fldChar w:fldCharType="separate"/>
    </w:r>
    <w:r w:rsidR="00EC4643">
      <w:rPr>
        <w:noProof/>
        <w:sz w:val="20"/>
      </w:rPr>
      <w:t>3</w:t>
    </w:r>
    <w:r w:rsidRPr="009E63F9">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CC2EA" w14:textId="77777777" w:rsidR="008666C7" w:rsidRDefault="008666C7" w:rsidP="000308A6">
      <w:pPr>
        <w:spacing w:after="0"/>
      </w:pPr>
      <w:r>
        <w:separator/>
      </w:r>
    </w:p>
  </w:footnote>
  <w:footnote w:type="continuationSeparator" w:id="0">
    <w:p w14:paraId="04F378BC" w14:textId="77777777" w:rsidR="008666C7" w:rsidRDefault="008666C7" w:rsidP="000308A6">
      <w:pPr>
        <w:spacing w:after="0"/>
      </w:pPr>
      <w:r>
        <w:continuationSeparator/>
      </w:r>
    </w:p>
  </w:footnote>
  <w:footnote w:type="continuationNotice" w:id="1">
    <w:p w14:paraId="33BF4589" w14:textId="77777777" w:rsidR="008666C7" w:rsidRDefault="008666C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F99F5" w14:textId="359E20BF" w:rsidR="002724A1" w:rsidRPr="00EC4643" w:rsidRDefault="002724A1" w:rsidP="00A149AD">
    <w:pPr>
      <w:pStyle w:val="Header"/>
      <w:tabs>
        <w:tab w:val="clear" w:pos="4513"/>
        <w:tab w:val="clear" w:pos="9026"/>
      </w:tabs>
      <w:ind w:left="0"/>
      <w:jc w:val="right"/>
      <w:rPr>
        <w:i/>
        <w:sz w:val="18"/>
        <w:szCs w:val="16"/>
      </w:rPr>
    </w:pPr>
    <w:r w:rsidRPr="00EC4643">
      <w:rPr>
        <w:i/>
        <w:sz w:val="18"/>
        <w:szCs w:val="16"/>
      </w:rPr>
      <w:t xml:space="preserve">Version No: </w:t>
    </w:r>
    <w:r>
      <w:rPr>
        <w:b/>
        <w:i/>
        <w:color w:val="0F243E"/>
        <w:sz w:val="18"/>
        <w:szCs w:val="16"/>
      </w:rPr>
      <w:t>3</w:t>
    </w:r>
  </w:p>
  <w:p w14:paraId="6D1224F1" w14:textId="04895D2F" w:rsidR="002724A1" w:rsidRPr="005F5706" w:rsidRDefault="002724A1" w:rsidP="00A149AD">
    <w:pPr>
      <w:pStyle w:val="Header"/>
      <w:tabs>
        <w:tab w:val="clear" w:pos="4513"/>
        <w:tab w:val="clear" w:pos="9026"/>
      </w:tabs>
      <w:spacing w:after="200"/>
      <w:ind w:left="0"/>
      <w:jc w:val="right"/>
      <w:rPr>
        <w:bCs/>
        <w:i/>
        <w:color w:val="0F243E"/>
        <w:sz w:val="18"/>
        <w:szCs w:val="16"/>
      </w:rPr>
    </w:pPr>
    <w:r w:rsidRPr="00EC4643">
      <w:rPr>
        <w:i/>
        <w:sz w:val="18"/>
        <w:szCs w:val="16"/>
      </w:rPr>
      <w:t xml:space="preserve">Last </w:t>
    </w:r>
    <w:r>
      <w:rPr>
        <w:i/>
        <w:sz w:val="18"/>
        <w:szCs w:val="16"/>
      </w:rPr>
      <w:t>Updated</w:t>
    </w:r>
    <w:r w:rsidRPr="00EC4643">
      <w:rPr>
        <w:i/>
        <w:sz w:val="18"/>
        <w:szCs w:val="16"/>
      </w:rPr>
      <w:t xml:space="preserve">: </w:t>
    </w:r>
    <w:r>
      <w:rPr>
        <w:b/>
        <w:bCs/>
        <w:i/>
        <w:sz w:val="18"/>
        <w:szCs w:val="16"/>
      </w:rPr>
      <w:t>Sept</w:t>
    </w:r>
    <w:r w:rsidRPr="00517C08">
      <w:rPr>
        <w:b/>
        <w:bCs/>
        <w:i/>
        <w:sz w:val="18"/>
        <w:szCs w:val="16"/>
      </w:rPr>
      <w:t xml:space="preserve">ember </w:t>
    </w:r>
    <w:r>
      <w:rPr>
        <w:b/>
        <w:i/>
        <w:color w:val="0F243E"/>
        <w:sz w:val="18"/>
        <w:szCs w:val="16"/>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72862"/>
    <w:multiLevelType w:val="hybridMultilevel"/>
    <w:tmpl w:val="DDC6B4A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07573589"/>
    <w:multiLevelType w:val="hybridMultilevel"/>
    <w:tmpl w:val="01128EC6"/>
    <w:lvl w:ilvl="0" w:tplc="08090001">
      <w:start w:val="1"/>
      <w:numFmt w:val="bullet"/>
      <w:lvlText w:val=""/>
      <w:lvlJc w:val="left"/>
      <w:pPr>
        <w:ind w:left="1287" w:hanging="360"/>
      </w:pPr>
      <w:rPr>
        <w:rFonts w:ascii="Symbol" w:hAnsi="Symbol" w:hint="default"/>
      </w:rPr>
    </w:lvl>
    <w:lvl w:ilvl="1" w:tplc="C0F034AE">
      <w:numFmt w:val="bullet"/>
      <w:lvlText w:val="•"/>
      <w:lvlJc w:val="left"/>
      <w:pPr>
        <w:ind w:left="2007" w:hanging="360"/>
      </w:pPr>
      <w:rPr>
        <w:rFonts w:ascii="Calibri" w:eastAsia="Gill Sans MT"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ABC095B"/>
    <w:multiLevelType w:val="multilevel"/>
    <w:tmpl w:val="0809001D"/>
    <w:styleLink w:val="KAHSCHeading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C5430BF"/>
    <w:multiLevelType w:val="hybridMultilevel"/>
    <w:tmpl w:val="985440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30375C63"/>
    <w:multiLevelType w:val="multilevel"/>
    <w:tmpl w:val="9DA8B86C"/>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0EC77A8"/>
    <w:multiLevelType w:val="hybridMultilevel"/>
    <w:tmpl w:val="DAF4408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3E6C7A72"/>
    <w:multiLevelType w:val="hybridMultilevel"/>
    <w:tmpl w:val="5C2695C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7" w15:restartNumberingAfterBreak="0">
    <w:nsid w:val="52072B83"/>
    <w:multiLevelType w:val="hybridMultilevel"/>
    <w:tmpl w:val="17B62106"/>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59C1041C"/>
    <w:multiLevelType w:val="hybridMultilevel"/>
    <w:tmpl w:val="784A3F72"/>
    <w:lvl w:ilvl="0" w:tplc="FFFFFFFF">
      <w:start w:val="1"/>
      <w:numFmt w:val="bullet"/>
      <w:lvlText w:val=""/>
      <w:lvlJc w:val="left"/>
      <w:pPr>
        <w:ind w:left="1287" w:hanging="360"/>
      </w:pPr>
      <w:rPr>
        <w:rFonts w:ascii="Symbol" w:hAnsi="Symbol" w:hint="default"/>
      </w:rPr>
    </w:lvl>
    <w:lvl w:ilvl="1" w:tplc="5888F1CE">
      <w:start w:val="2"/>
      <w:numFmt w:val="bullet"/>
      <w:lvlText w:val="-"/>
      <w:lvlJc w:val="left"/>
      <w:pPr>
        <w:ind w:left="1284" w:hanging="360"/>
      </w:pPr>
      <w:rPr>
        <w:rFonts w:ascii="Calibri" w:eastAsia="Gill Sans MT" w:hAnsi="Calibri" w:cs="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9" w15:restartNumberingAfterBreak="0">
    <w:nsid w:val="67EF79C5"/>
    <w:multiLevelType w:val="hybridMultilevel"/>
    <w:tmpl w:val="B818F0CE"/>
    <w:lvl w:ilvl="0" w:tplc="0809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6B3A7099"/>
    <w:multiLevelType w:val="hybridMultilevel"/>
    <w:tmpl w:val="94ECBC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7BEB4070"/>
    <w:multiLevelType w:val="hybridMultilevel"/>
    <w:tmpl w:val="13920E24"/>
    <w:lvl w:ilvl="0" w:tplc="5888F1CE">
      <w:start w:val="2"/>
      <w:numFmt w:val="bullet"/>
      <w:lvlText w:val="-"/>
      <w:lvlJc w:val="left"/>
      <w:pPr>
        <w:ind w:left="1284" w:hanging="360"/>
      </w:pPr>
      <w:rPr>
        <w:rFonts w:ascii="Calibri" w:eastAsia="Gill Sans MT" w:hAnsi="Calibri" w:cs="Calibri"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num w:numId="1">
    <w:abstractNumId w:val="2"/>
  </w:num>
  <w:num w:numId="2">
    <w:abstractNumId w:val="4"/>
  </w:num>
  <w:num w:numId="3">
    <w:abstractNumId w:val="0"/>
  </w:num>
  <w:num w:numId="4">
    <w:abstractNumId w:val="6"/>
  </w:num>
  <w:num w:numId="5">
    <w:abstractNumId w:val="3"/>
  </w:num>
  <w:num w:numId="6">
    <w:abstractNumId w:val="1"/>
  </w:num>
  <w:num w:numId="7">
    <w:abstractNumId w:val="9"/>
  </w:num>
  <w:num w:numId="8">
    <w:abstractNumId w:val="10"/>
  </w:num>
  <w:num w:numId="9">
    <w:abstractNumId w:val="11"/>
  </w:num>
  <w:num w:numId="10">
    <w:abstractNumId w:val="7"/>
  </w:num>
  <w:num w:numId="11">
    <w:abstractNumId w:val="5"/>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591"/>
    <w:rsid w:val="00002A49"/>
    <w:rsid w:val="00004CAF"/>
    <w:rsid w:val="0000594A"/>
    <w:rsid w:val="000077BE"/>
    <w:rsid w:val="00013490"/>
    <w:rsid w:val="00013CF0"/>
    <w:rsid w:val="00014173"/>
    <w:rsid w:val="00015E54"/>
    <w:rsid w:val="00022E2C"/>
    <w:rsid w:val="000308A6"/>
    <w:rsid w:val="000408CE"/>
    <w:rsid w:val="00042E56"/>
    <w:rsid w:val="00047A9D"/>
    <w:rsid w:val="00063F88"/>
    <w:rsid w:val="00065A57"/>
    <w:rsid w:val="00072EC2"/>
    <w:rsid w:val="000735CA"/>
    <w:rsid w:val="00074DF7"/>
    <w:rsid w:val="000870B1"/>
    <w:rsid w:val="0009388F"/>
    <w:rsid w:val="00095A51"/>
    <w:rsid w:val="00096869"/>
    <w:rsid w:val="00096A14"/>
    <w:rsid w:val="00096D22"/>
    <w:rsid w:val="00097A6F"/>
    <w:rsid w:val="000A2578"/>
    <w:rsid w:val="000B0FB1"/>
    <w:rsid w:val="000B520A"/>
    <w:rsid w:val="000C1330"/>
    <w:rsid w:val="000C59F4"/>
    <w:rsid w:val="000D2044"/>
    <w:rsid w:val="000D3685"/>
    <w:rsid w:val="000D5799"/>
    <w:rsid w:val="000D5D84"/>
    <w:rsid w:val="000F3A76"/>
    <w:rsid w:val="001130C2"/>
    <w:rsid w:val="00127BBD"/>
    <w:rsid w:val="001302B9"/>
    <w:rsid w:val="00137DB2"/>
    <w:rsid w:val="001518E7"/>
    <w:rsid w:val="00152D33"/>
    <w:rsid w:val="00154939"/>
    <w:rsid w:val="0016537F"/>
    <w:rsid w:val="0017115E"/>
    <w:rsid w:val="001712BD"/>
    <w:rsid w:val="001748A6"/>
    <w:rsid w:val="0018106F"/>
    <w:rsid w:val="00186EA2"/>
    <w:rsid w:val="001949E7"/>
    <w:rsid w:val="00195979"/>
    <w:rsid w:val="001A6B77"/>
    <w:rsid w:val="001A7905"/>
    <w:rsid w:val="001B0E1A"/>
    <w:rsid w:val="001B3AEA"/>
    <w:rsid w:val="001B6567"/>
    <w:rsid w:val="001C3DEB"/>
    <w:rsid w:val="001C76EF"/>
    <w:rsid w:val="001E2096"/>
    <w:rsid w:val="001E4266"/>
    <w:rsid w:val="001F0317"/>
    <w:rsid w:val="00204C2B"/>
    <w:rsid w:val="00226AAF"/>
    <w:rsid w:val="002418AF"/>
    <w:rsid w:val="00246F83"/>
    <w:rsid w:val="00247A42"/>
    <w:rsid w:val="002525B2"/>
    <w:rsid w:val="00253CBB"/>
    <w:rsid w:val="00254036"/>
    <w:rsid w:val="002624FB"/>
    <w:rsid w:val="00267797"/>
    <w:rsid w:val="002724A1"/>
    <w:rsid w:val="00295791"/>
    <w:rsid w:val="00296549"/>
    <w:rsid w:val="002A67C7"/>
    <w:rsid w:val="002B73F3"/>
    <w:rsid w:val="002B7BAC"/>
    <w:rsid w:val="002C0598"/>
    <w:rsid w:val="002C17D5"/>
    <w:rsid w:val="002C2E7C"/>
    <w:rsid w:val="002C7D95"/>
    <w:rsid w:val="002D4D48"/>
    <w:rsid w:val="002D59C6"/>
    <w:rsid w:val="002E0475"/>
    <w:rsid w:val="002E30DC"/>
    <w:rsid w:val="002E666B"/>
    <w:rsid w:val="002F186D"/>
    <w:rsid w:val="002F48C8"/>
    <w:rsid w:val="002F5525"/>
    <w:rsid w:val="002F598F"/>
    <w:rsid w:val="002F68D5"/>
    <w:rsid w:val="00301D7B"/>
    <w:rsid w:val="00303822"/>
    <w:rsid w:val="00310CC2"/>
    <w:rsid w:val="00313E7D"/>
    <w:rsid w:val="003153C1"/>
    <w:rsid w:val="00315CD2"/>
    <w:rsid w:val="00320CF6"/>
    <w:rsid w:val="00320E6B"/>
    <w:rsid w:val="0032215F"/>
    <w:rsid w:val="00325D65"/>
    <w:rsid w:val="0034743D"/>
    <w:rsid w:val="003515E0"/>
    <w:rsid w:val="003618F4"/>
    <w:rsid w:val="00365E25"/>
    <w:rsid w:val="00386325"/>
    <w:rsid w:val="003976E5"/>
    <w:rsid w:val="003A0335"/>
    <w:rsid w:val="003A0F44"/>
    <w:rsid w:val="003A5181"/>
    <w:rsid w:val="003B1CFB"/>
    <w:rsid w:val="003B446F"/>
    <w:rsid w:val="003B47CB"/>
    <w:rsid w:val="003B70BA"/>
    <w:rsid w:val="003C1F6B"/>
    <w:rsid w:val="003C46B0"/>
    <w:rsid w:val="003E0664"/>
    <w:rsid w:val="003E3509"/>
    <w:rsid w:val="003E3934"/>
    <w:rsid w:val="003E5942"/>
    <w:rsid w:val="003F38E7"/>
    <w:rsid w:val="003F6017"/>
    <w:rsid w:val="00400602"/>
    <w:rsid w:val="00402653"/>
    <w:rsid w:val="004062DB"/>
    <w:rsid w:val="00407328"/>
    <w:rsid w:val="00411710"/>
    <w:rsid w:val="00417AE4"/>
    <w:rsid w:val="00424592"/>
    <w:rsid w:val="0042520E"/>
    <w:rsid w:val="00426455"/>
    <w:rsid w:val="004311F7"/>
    <w:rsid w:val="004451B3"/>
    <w:rsid w:val="0046264A"/>
    <w:rsid w:val="00462652"/>
    <w:rsid w:val="00471117"/>
    <w:rsid w:val="00472FCA"/>
    <w:rsid w:val="00474701"/>
    <w:rsid w:val="00475726"/>
    <w:rsid w:val="00483FE9"/>
    <w:rsid w:val="004A414A"/>
    <w:rsid w:val="004C7D7C"/>
    <w:rsid w:val="004D0365"/>
    <w:rsid w:val="004D12CA"/>
    <w:rsid w:val="004E14FC"/>
    <w:rsid w:val="004E1B9F"/>
    <w:rsid w:val="004E2FD3"/>
    <w:rsid w:val="004F78D8"/>
    <w:rsid w:val="005100C4"/>
    <w:rsid w:val="0051167C"/>
    <w:rsid w:val="00514532"/>
    <w:rsid w:val="00516708"/>
    <w:rsid w:val="00516C62"/>
    <w:rsid w:val="00517C08"/>
    <w:rsid w:val="005236FE"/>
    <w:rsid w:val="00526063"/>
    <w:rsid w:val="00541D0E"/>
    <w:rsid w:val="00542A38"/>
    <w:rsid w:val="00555591"/>
    <w:rsid w:val="005559A6"/>
    <w:rsid w:val="0057264C"/>
    <w:rsid w:val="0057544E"/>
    <w:rsid w:val="005805F5"/>
    <w:rsid w:val="0058171F"/>
    <w:rsid w:val="00584990"/>
    <w:rsid w:val="00590826"/>
    <w:rsid w:val="005A1CC4"/>
    <w:rsid w:val="005B03EA"/>
    <w:rsid w:val="005B12A0"/>
    <w:rsid w:val="005B2BA5"/>
    <w:rsid w:val="005B33E7"/>
    <w:rsid w:val="005C27AE"/>
    <w:rsid w:val="005C5162"/>
    <w:rsid w:val="005D3F46"/>
    <w:rsid w:val="005D6D36"/>
    <w:rsid w:val="005E07AD"/>
    <w:rsid w:val="005E0F94"/>
    <w:rsid w:val="005E5095"/>
    <w:rsid w:val="005F0FF5"/>
    <w:rsid w:val="005F5706"/>
    <w:rsid w:val="00602FA4"/>
    <w:rsid w:val="0061178E"/>
    <w:rsid w:val="00611F9D"/>
    <w:rsid w:val="006243C4"/>
    <w:rsid w:val="0062723C"/>
    <w:rsid w:val="0063018D"/>
    <w:rsid w:val="00641CCE"/>
    <w:rsid w:val="0065166C"/>
    <w:rsid w:val="006552E5"/>
    <w:rsid w:val="00663A98"/>
    <w:rsid w:val="00671B57"/>
    <w:rsid w:val="0067443F"/>
    <w:rsid w:val="00680625"/>
    <w:rsid w:val="00681059"/>
    <w:rsid w:val="00681F8B"/>
    <w:rsid w:val="0068283E"/>
    <w:rsid w:val="00687F62"/>
    <w:rsid w:val="00692F89"/>
    <w:rsid w:val="006948CE"/>
    <w:rsid w:val="006A0AD7"/>
    <w:rsid w:val="006A0C53"/>
    <w:rsid w:val="006A1DF1"/>
    <w:rsid w:val="006A591D"/>
    <w:rsid w:val="006B2EA1"/>
    <w:rsid w:val="006B33F1"/>
    <w:rsid w:val="006C52A3"/>
    <w:rsid w:val="006D2ABD"/>
    <w:rsid w:val="006D595B"/>
    <w:rsid w:val="006F12C0"/>
    <w:rsid w:val="006F18B8"/>
    <w:rsid w:val="006F2363"/>
    <w:rsid w:val="006F49C4"/>
    <w:rsid w:val="006F4A92"/>
    <w:rsid w:val="00703BCB"/>
    <w:rsid w:val="00705006"/>
    <w:rsid w:val="0071068B"/>
    <w:rsid w:val="00715C74"/>
    <w:rsid w:val="00720A76"/>
    <w:rsid w:val="00722108"/>
    <w:rsid w:val="00722730"/>
    <w:rsid w:val="00727431"/>
    <w:rsid w:val="00731D58"/>
    <w:rsid w:val="00735DBE"/>
    <w:rsid w:val="00743100"/>
    <w:rsid w:val="00743A12"/>
    <w:rsid w:val="00746361"/>
    <w:rsid w:val="00751A82"/>
    <w:rsid w:val="0075609E"/>
    <w:rsid w:val="00756F77"/>
    <w:rsid w:val="007574FA"/>
    <w:rsid w:val="00766EB8"/>
    <w:rsid w:val="00771FE4"/>
    <w:rsid w:val="00777013"/>
    <w:rsid w:val="007819B5"/>
    <w:rsid w:val="007820C7"/>
    <w:rsid w:val="0079165C"/>
    <w:rsid w:val="00792723"/>
    <w:rsid w:val="007963CA"/>
    <w:rsid w:val="007A03BD"/>
    <w:rsid w:val="007B0831"/>
    <w:rsid w:val="007B73B9"/>
    <w:rsid w:val="007C2387"/>
    <w:rsid w:val="007C4FC4"/>
    <w:rsid w:val="007C6DE4"/>
    <w:rsid w:val="007C7D62"/>
    <w:rsid w:val="007D39D9"/>
    <w:rsid w:val="007E0EDF"/>
    <w:rsid w:val="007E14D9"/>
    <w:rsid w:val="007E1AEA"/>
    <w:rsid w:val="007E30B9"/>
    <w:rsid w:val="007E4642"/>
    <w:rsid w:val="007F24EC"/>
    <w:rsid w:val="007F2D51"/>
    <w:rsid w:val="007F5AE0"/>
    <w:rsid w:val="00820AA0"/>
    <w:rsid w:val="008235FA"/>
    <w:rsid w:val="00830710"/>
    <w:rsid w:val="008326A9"/>
    <w:rsid w:val="00842336"/>
    <w:rsid w:val="00843840"/>
    <w:rsid w:val="00855545"/>
    <w:rsid w:val="008638ED"/>
    <w:rsid w:val="008666C7"/>
    <w:rsid w:val="00872983"/>
    <w:rsid w:val="008741C7"/>
    <w:rsid w:val="008749DF"/>
    <w:rsid w:val="0087511C"/>
    <w:rsid w:val="00886E17"/>
    <w:rsid w:val="008871DC"/>
    <w:rsid w:val="008911E7"/>
    <w:rsid w:val="008A5FB7"/>
    <w:rsid w:val="008B10A3"/>
    <w:rsid w:val="008B597B"/>
    <w:rsid w:val="008C26FC"/>
    <w:rsid w:val="008C3F5D"/>
    <w:rsid w:val="008E2230"/>
    <w:rsid w:val="008E443E"/>
    <w:rsid w:val="008E4FA7"/>
    <w:rsid w:val="008E6D61"/>
    <w:rsid w:val="008F0A87"/>
    <w:rsid w:val="008F1746"/>
    <w:rsid w:val="008F513C"/>
    <w:rsid w:val="0090003C"/>
    <w:rsid w:val="00904676"/>
    <w:rsid w:val="00905256"/>
    <w:rsid w:val="0090777B"/>
    <w:rsid w:val="0091247E"/>
    <w:rsid w:val="00917465"/>
    <w:rsid w:val="00917C57"/>
    <w:rsid w:val="0092580C"/>
    <w:rsid w:val="00944A94"/>
    <w:rsid w:val="00951D82"/>
    <w:rsid w:val="00960282"/>
    <w:rsid w:val="00961C30"/>
    <w:rsid w:val="0096741B"/>
    <w:rsid w:val="00976DB5"/>
    <w:rsid w:val="00977A6B"/>
    <w:rsid w:val="00980600"/>
    <w:rsid w:val="0098749E"/>
    <w:rsid w:val="00991A69"/>
    <w:rsid w:val="00992AB0"/>
    <w:rsid w:val="009A0BFF"/>
    <w:rsid w:val="009A6764"/>
    <w:rsid w:val="009B01BF"/>
    <w:rsid w:val="009B13A2"/>
    <w:rsid w:val="009B388D"/>
    <w:rsid w:val="009B66E7"/>
    <w:rsid w:val="009C1CA5"/>
    <w:rsid w:val="009C64FF"/>
    <w:rsid w:val="009D13C9"/>
    <w:rsid w:val="009D20B0"/>
    <w:rsid w:val="009D4D02"/>
    <w:rsid w:val="009E17BE"/>
    <w:rsid w:val="009E63F9"/>
    <w:rsid w:val="009F2A9C"/>
    <w:rsid w:val="009F52C8"/>
    <w:rsid w:val="00A02440"/>
    <w:rsid w:val="00A149AD"/>
    <w:rsid w:val="00A25ABB"/>
    <w:rsid w:val="00A275BF"/>
    <w:rsid w:val="00A27AD6"/>
    <w:rsid w:val="00A327A8"/>
    <w:rsid w:val="00A352F9"/>
    <w:rsid w:val="00A353EC"/>
    <w:rsid w:val="00A370AF"/>
    <w:rsid w:val="00A3733A"/>
    <w:rsid w:val="00A40C31"/>
    <w:rsid w:val="00A41FE0"/>
    <w:rsid w:val="00A43A79"/>
    <w:rsid w:val="00A456FF"/>
    <w:rsid w:val="00A53460"/>
    <w:rsid w:val="00A57C2D"/>
    <w:rsid w:val="00A706DF"/>
    <w:rsid w:val="00A812D6"/>
    <w:rsid w:val="00A85ED7"/>
    <w:rsid w:val="00A8706C"/>
    <w:rsid w:val="00A92FBE"/>
    <w:rsid w:val="00AA0E5F"/>
    <w:rsid w:val="00AA251B"/>
    <w:rsid w:val="00AA4BDE"/>
    <w:rsid w:val="00AA5832"/>
    <w:rsid w:val="00AA750F"/>
    <w:rsid w:val="00AB529B"/>
    <w:rsid w:val="00AB539F"/>
    <w:rsid w:val="00AB7FF6"/>
    <w:rsid w:val="00AC05C9"/>
    <w:rsid w:val="00AC2D23"/>
    <w:rsid w:val="00AC5207"/>
    <w:rsid w:val="00AC5F46"/>
    <w:rsid w:val="00AC7EBE"/>
    <w:rsid w:val="00AF627A"/>
    <w:rsid w:val="00AF649A"/>
    <w:rsid w:val="00B0170C"/>
    <w:rsid w:val="00B01E1E"/>
    <w:rsid w:val="00B076F6"/>
    <w:rsid w:val="00B22257"/>
    <w:rsid w:val="00B22B44"/>
    <w:rsid w:val="00B22C1D"/>
    <w:rsid w:val="00B245F9"/>
    <w:rsid w:val="00B26835"/>
    <w:rsid w:val="00B31455"/>
    <w:rsid w:val="00B36F8E"/>
    <w:rsid w:val="00B375E2"/>
    <w:rsid w:val="00B379A8"/>
    <w:rsid w:val="00B407A1"/>
    <w:rsid w:val="00B41279"/>
    <w:rsid w:val="00B420A5"/>
    <w:rsid w:val="00B46DC4"/>
    <w:rsid w:val="00B64039"/>
    <w:rsid w:val="00B64F86"/>
    <w:rsid w:val="00B64FEC"/>
    <w:rsid w:val="00B73655"/>
    <w:rsid w:val="00B73C67"/>
    <w:rsid w:val="00B81B65"/>
    <w:rsid w:val="00B84139"/>
    <w:rsid w:val="00BB14EC"/>
    <w:rsid w:val="00BB3308"/>
    <w:rsid w:val="00BB45CE"/>
    <w:rsid w:val="00BB62E9"/>
    <w:rsid w:val="00BB6777"/>
    <w:rsid w:val="00BD0B7A"/>
    <w:rsid w:val="00BE12DA"/>
    <w:rsid w:val="00C04A54"/>
    <w:rsid w:val="00C04FC4"/>
    <w:rsid w:val="00C07921"/>
    <w:rsid w:val="00C1097C"/>
    <w:rsid w:val="00C133FA"/>
    <w:rsid w:val="00C1625F"/>
    <w:rsid w:val="00C20107"/>
    <w:rsid w:val="00C20A98"/>
    <w:rsid w:val="00C21968"/>
    <w:rsid w:val="00C25F43"/>
    <w:rsid w:val="00C31675"/>
    <w:rsid w:val="00C36D48"/>
    <w:rsid w:val="00C4078C"/>
    <w:rsid w:val="00C438DD"/>
    <w:rsid w:val="00C50E73"/>
    <w:rsid w:val="00C53738"/>
    <w:rsid w:val="00C54346"/>
    <w:rsid w:val="00C54811"/>
    <w:rsid w:val="00C57A4B"/>
    <w:rsid w:val="00C6172B"/>
    <w:rsid w:val="00C62616"/>
    <w:rsid w:val="00C641E1"/>
    <w:rsid w:val="00C643DD"/>
    <w:rsid w:val="00C67CA1"/>
    <w:rsid w:val="00C67DF1"/>
    <w:rsid w:val="00C740B6"/>
    <w:rsid w:val="00C809B6"/>
    <w:rsid w:val="00C82CBD"/>
    <w:rsid w:val="00C92B04"/>
    <w:rsid w:val="00CA155E"/>
    <w:rsid w:val="00CB2EC9"/>
    <w:rsid w:val="00CC0668"/>
    <w:rsid w:val="00CC07CD"/>
    <w:rsid w:val="00CC1B8C"/>
    <w:rsid w:val="00CC1C2E"/>
    <w:rsid w:val="00CC3B6F"/>
    <w:rsid w:val="00CD593F"/>
    <w:rsid w:val="00CE2BCE"/>
    <w:rsid w:val="00CF2807"/>
    <w:rsid w:val="00D053B4"/>
    <w:rsid w:val="00D07140"/>
    <w:rsid w:val="00D10C08"/>
    <w:rsid w:val="00D13257"/>
    <w:rsid w:val="00D20355"/>
    <w:rsid w:val="00D26E8B"/>
    <w:rsid w:val="00D361E4"/>
    <w:rsid w:val="00D36556"/>
    <w:rsid w:val="00D449D4"/>
    <w:rsid w:val="00D46565"/>
    <w:rsid w:val="00D505D7"/>
    <w:rsid w:val="00D5212E"/>
    <w:rsid w:val="00D5697C"/>
    <w:rsid w:val="00D56CD4"/>
    <w:rsid w:val="00D60E57"/>
    <w:rsid w:val="00D6270F"/>
    <w:rsid w:val="00D634B6"/>
    <w:rsid w:val="00D63EEB"/>
    <w:rsid w:val="00D70122"/>
    <w:rsid w:val="00D7184B"/>
    <w:rsid w:val="00D72DC7"/>
    <w:rsid w:val="00D7452F"/>
    <w:rsid w:val="00D77457"/>
    <w:rsid w:val="00D800DB"/>
    <w:rsid w:val="00D841F8"/>
    <w:rsid w:val="00D91570"/>
    <w:rsid w:val="00D9543E"/>
    <w:rsid w:val="00D9630C"/>
    <w:rsid w:val="00DA2055"/>
    <w:rsid w:val="00DA2E4E"/>
    <w:rsid w:val="00DB30AA"/>
    <w:rsid w:val="00DB7D63"/>
    <w:rsid w:val="00DC218F"/>
    <w:rsid w:val="00DC3417"/>
    <w:rsid w:val="00DC383F"/>
    <w:rsid w:val="00DD30B4"/>
    <w:rsid w:val="00DE2A29"/>
    <w:rsid w:val="00E00226"/>
    <w:rsid w:val="00E07C0F"/>
    <w:rsid w:val="00E1340D"/>
    <w:rsid w:val="00E15712"/>
    <w:rsid w:val="00E159CB"/>
    <w:rsid w:val="00E174FD"/>
    <w:rsid w:val="00E238A2"/>
    <w:rsid w:val="00E319FF"/>
    <w:rsid w:val="00E31EF6"/>
    <w:rsid w:val="00E41DA8"/>
    <w:rsid w:val="00E42E15"/>
    <w:rsid w:val="00E56ADA"/>
    <w:rsid w:val="00E602B7"/>
    <w:rsid w:val="00E6213E"/>
    <w:rsid w:val="00E8004A"/>
    <w:rsid w:val="00EA1410"/>
    <w:rsid w:val="00EA4527"/>
    <w:rsid w:val="00EB3D3C"/>
    <w:rsid w:val="00EB529F"/>
    <w:rsid w:val="00EC4166"/>
    <w:rsid w:val="00EC4643"/>
    <w:rsid w:val="00EC6918"/>
    <w:rsid w:val="00EC74E5"/>
    <w:rsid w:val="00ED4857"/>
    <w:rsid w:val="00ED7960"/>
    <w:rsid w:val="00EE266B"/>
    <w:rsid w:val="00EF1C8B"/>
    <w:rsid w:val="00F006E9"/>
    <w:rsid w:val="00F0412B"/>
    <w:rsid w:val="00F167BC"/>
    <w:rsid w:val="00F21CE1"/>
    <w:rsid w:val="00F51A4F"/>
    <w:rsid w:val="00F52E79"/>
    <w:rsid w:val="00F55CA6"/>
    <w:rsid w:val="00F574CF"/>
    <w:rsid w:val="00F61D8F"/>
    <w:rsid w:val="00F63277"/>
    <w:rsid w:val="00F730D2"/>
    <w:rsid w:val="00F801DB"/>
    <w:rsid w:val="00F8515C"/>
    <w:rsid w:val="00F92B1C"/>
    <w:rsid w:val="00FA0477"/>
    <w:rsid w:val="00FA05FC"/>
    <w:rsid w:val="00FA1875"/>
    <w:rsid w:val="00FA5B66"/>
    <w:rsid w:val="00FA7815"/>
    <w:rsid w:val="00FB20EC"/>
    <w:rsid w:val="00FB2424"/>
    <w:rsid w:val="00FB51AE"/>
    <w:rsid w:val="00FC407A"/>
    <w:rsid w:val="00FD03F7"/>
    <w:rsid w:val="00FD29E6"/>
    <w:rsid w:val="00FD513A"/>
    <w:rsid w:val="00FE1FB4"/>
    <w:rsid w:val="00FF6F65"/>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1ADA3"/>
  <w15:chartTrackingRefBased/>
  <w15:docId w15:val="{FAB38090-52FF-4CD6-A652-75340D9D1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ill Sans MT" w:eastAsia="Gill Sans MT" w:hAnsi="Gill Sans MT"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710"/>
    <w:pPr>
      <w:spacing w:after="120"/>
      <w:ind w:left="567"/>
    </w:pPr>
    <w:rPr>
      <w:rFonts w:ascii="Calibri" w:hAnsi="Calibri"/>
      <w:sz w:val="22"/>
      <w:szCs w:val="28"/>
    </w:rPr>
  </w:style>
  <w:style w:type="paragraph" w:styleId="Heading1">
    <w:name w:val="heading 1"/>
    <w:basedOn w:val="Normal"/>
    <w:next w:val="Normal"/>
    <w:link w:val="Heading1Char"/>
    <w:autoRedefine/>
    <w:qFormat/>
    <w:rsid w:val="002724A1"/>
    <w:pPr>
      <w:numPr>
        <w:numId w:val="2"/>
      </w:numPr>
      <w:spacing w:before="200"/>
      <w:ind w:left="567" w:hanging="567"/>
      <w:outlineLvl w:val="0"/>
    </w:pPr>
    <w:rPr>
      <w:rFonts w:eastAsia="Times New Roman"/>
      <w:b/>
      <w:bCs/>
      <w:color w:val="008000"/>
      <w:kern w:val="36"/>
      <w:sz w:val="28"/>
      <w:szCs w:val="48"/>
      <w:lang w:val="en-US"/>
    </w:rPr>
  </w:style>
  <w:style w:type="paragraph" w:styleId="Heading2">
    <w:name w:val="heading 2"/>
    <w:basedOn w:val="Heading1"/>
    <w:next w:val="Normal"/>
    <w:link w:val="Heading2Char"/>
    <w:autoRedefine/>
    <w:uiPriority w:val="9"/>
    <w:unhideWhenUsed/>
    <w:qFormat/>
    <w:rsid w:val="00590826"/>
    <w:pPr>
      <w:keepNext/>
      <w:numPr>
        <w:ilvl w:val="1"/>
      </w:numPr>
      <w:ind w:left="567" w:hanging="567"/>
      <w:outlineLvl w:val="1"/>
    </w:pPr>
    <w:rPr>
      <w:bCs w:val="0"/>
      <w:kern w:val="0"/>
      <w:sz w:val="24"/>
      <w:szCs w:val="24"/>
      <w:lang w:val="en-GB"/>
    </w:rPr>
  </w:style>
  <w:style w:type="paragraph" w:styleId="Heading3">
    <w:name w:val="heading 3"/>
    <w:basedOn w:val="Heading2"/>
    <w:next w:val="Normal"/>
    <w:link w:val="Heading3Char"/>
    <w:uiPriority w:val="9"/>
    <w:unhideWhenUsed/>
    <w:qFormat/>
    <w:rsid w:val="00015E54"/>
    <w:pPr>
      <w:numPr>
        <w:ilvl w:val="2"/>
      </w:numPr>
      <w:spacing w:before="120"/>
      <w:outlineLvl w:val="2"/>
    </w:pPr>
    <w:rPr>
      <w:bCs/>
    </w:rPr>
  </w:style>
  <w:style w:type="paragraph" w:styleId="Heading4">
    <w:name w:val="heading 4"/>
    <w:basedOn w:val="Heading3"/>
    <w:next w:val="Normal"/>
    <w:link w:val="Heading4Char"/>
    <w:uiPriority w:val="9"/>
    <w:unhideWhenUsed/>
    <w:qFormat/>
    <w:rsid w:val="00C21968"/>
    <w:pPr>
      <w:numPr>
        <w:ilvl w:val="3"/>
      </w:numPr>
      <w:outlineLvl w:val="3"/>
    </w:pPr>
    <w:rPr>
      <w:bCs w:val="0"/>
      <w:iCs/>
    </w:rPr>
  </w:style>
  <w:style w:type="paragraph" w:styleId="Heading5">
    <w:name w:val="heading 5"/>
    <w:basedOn w:val="Heading4"/>
    <w:next w:val="Normal"/>
    <w:link w:val="Heading5Char"/>
    <w:uiPriority w:val="9"/>
    <w:semiHidden/>
    <w:unhideWhenUsed/>
    <w:qFormat/>
    <w:rsid w:val="002E666B"/>
    <w:pPr>
      <w:numPr>
        <w:ilvl w:val="4"/>
      </w:numPr>
      <w:outlineLvl w:val="4"/>
    </w:pPr>
    <w:rPr>
      <w:color w:val="243F60"/>
    </w:rPr>
  </w:style>
  <w:style w:type="paragraph" w:styleId="Heading6">
    <w:name w:val="heading 6"/>
    <w:basedOn w:val="Normal"/>
    <w:next w:val="Normal"/>
    <w:link w:val="Heading6Char"/>
    <w:uiPriority w:val="9"/>
    <w:semiHidden/>
    <w:unhideWhenUsed/>
    <w:qFormat/>
    <w:rsid w:val="00015E54"/>
    <w:pPr>
      <w:numPr>
        <w:ilvl w:val="5"/>
        <w:numId w:val="2"/>
      </w:numPr>
      <w:spacing w:before="240" w:after="60"/>
      <w:outlineLvl w:val="5"/>
    </w:pPr>
    <w:rPr>
      <w:rFonts w:eastAsia="Times New Roman"/>
      <w:b/>
      <w:bCs/>
      <w:szCs w:val="22"/>
    </w:rPr>
  </w:style>
  <w:style w:type="paragraph" w:styleId="Heading7">
    <w:name w:val="heading 7"/>
    <w:basedOn w:val="Normal"/>
    <w:next w:val="Normal"/>
    <w:link w:val="Heading7Char"/>
    <w:uiPriority w:val="9"/>
    <w:semiHidden/>
    <w:unhideWhenUsed/>
    <w:qFormat/>
    <w:rsid w:val="00015E54"/>
    <w:pPr>
      <w:numPr>
        <w:ilvl w:val="6"/>
        <w:numId w:val="2"/>
      </w:numPr>
      <w:spacing w:before="240" w:after="6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015E54"/>
    <w:pPr>
      <w:numPr>
        <w:ilvl w:val="7"/>
        <w:numId w:val="2"/>
      </w:num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15E54"/>
    <w:pPr>
      <w:numPr>
        <w:ilvl w:val="8"/>
        <w:numId w:val="2"/>
      </w:numPr>
      <w:spacing w:before="240" w:after="60"/>
      <w:outlineLvl w:val="8"/>
    </w:pPr>
    <w:rPr>
      <w:rFonts w:ascii="Cambria" w:eastAsia="Times New Roman"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724A1"/>
    <w:rPr>
      <w:rFonts w:ascii="Calibri" w:eastAsia="Times New Roman" w:hAnsi="Calibri"/>
      <w:b/>
      <w:bCs/>
      <w:color w:val="008000"/>
      <w:kern w:val="36"/>
      <w:sz w:val="28"/>
      <w:szCs w:val="48"/>
      <w:lang w:val="en-US"/>
    </w:rPr>
  </w:style>
  <w:style w:type="paragraph" w:styleId="Subtitle">
    <w:name w:val="Subtitle"/>
    <w:basedOn w:val="Normal"/>
    <w:next w:val="Normal"/>
    <w:link w:val="SubtitleChar"/>
    <w:autoRedefine/>
    <w:qFormat/>
    <w:rsid w:val="002E666B"/>
    <w:pPr>
      <w:spacing w:before="120"/>
      <w:ind w:hanging="567"/>
    </w:pPr>
    <w:rPr>
      <w:rFonts w:eastAsia="Times New Roman"/>
      <w:b/>
      <w:iCs/>
      <w:color w:val="4F81BD"/>
      <w:spacing w:val="15"/>
      <w:sz w:val="24"/>
      <w:szCs w:val="24"/>
    </w:rPr>
  </w:style>
  <w:style w:type="character" w:customStyle="1" w:styleId="SubtitleChar">
    <w:name w:val="Subtitle Char"/>
    <w:link w:val="Subtitle"/>
    <w:rsid w:val="002E666B"/>
    <w:rPr>
      <w:rFonts w:ascii="Gill Sans MT" w:eastAsia="Times New Roman" w:hAnsi="Gill Sans MT" w:cs="Times New Roman"/>
      <w:b/>
      <w:iCs/>
      <w:color w:val="4F81BD"/>
      <w:spacing w:val="15"/>
      <w:sz w:val="24"/>
      <w:szCs w:val="24"/>
    </w:rPr>
  </w:style>
  <w:style w:type="character" w:customStyle="1" w:styleId="Heading2Char">
    <w:name w:val="Heading 2 Char"/>
    <w:link w:val="Heading2"/>
    <w:uiPriority w:val="9"/>
    <w:rsid w:val="00590826"/>
    <w:rPr>
      <w:rFonts w:ascii="Calibri" w:eastAsia="Times New Roman" w:hAnsi="Calibri"/>
      <w:b/>
      <w:color w:val="7C2529"/>
      <w:sz w:val="24"/>
      <w:szCs w:val="24"/>
    </w:rPr>
  </w:style>
  <w:style w:type="numbering" w:customStyle="1" w:styleId="KAHSCHeadings">
    <w:name w:val="KAHSC Headings"/>
    <w:uiPriority w:val="99"/>
    <w:rsid w:val="002E666B"/>
    <w:pPr>
      <w:numPr>
        <w:numId w:val="1"/>
      </w:numPr>
    </w:pPr>
  </w:style>
  <w:style w:type="character" w:customStyle="1" w:styleId="Heading3Char">
    <w:name w:val="Heading 3 Char"/>
    <w:link w:val="Heading3"/>
    <w:uiPriority w:val="9"/>
    <w:rsid w:val="00015E54"/>
    <w:rPr>
      <w:rFonts w:ascii="Calibri" w:eastAsia="Times New Roman" w:hAnsi="Calibri"/>
      <w:b/>
      <w:bCs/>
      <w:color w:val="7C2529"/>
      <w:sz w:val="24"/>
      <w:szCs w:val="24"/>
    </w:rPr>
  </w:style>
  <w:style w:type="character" w:customStyle="1" w:styleId="Heading4Char">
    <w:name w:val="Heading 4 Char"/>
    <w:link w:val="Heading4"/>
    <w:uiPriority w:val="9"/>
    <w:rsid w:val="00C21968"/>
    <w:rPr>
      <w:rFonts w:ascii="Calibri" w:eastAsia="Times New Roman" w:hAnsi="Calibri"/>
      <w:b/>
      <w:iCs/>
      <w:color w:val="7C2529"/>
      <w:sz w:val="24"/>
      <w:szCs w:val="24"/>
    </w:rPr>
  </w:style>
  <w:style w:type="character" w:customStyle="1" w:styleId="Heading5Char">
    <w:name w:val="Heading 5 Char"/>
    <w:link w:val="Heading5"/>
    <w:uiPriority w:val="9"/>
    <w:semiHidden/>
    <w:rsid w:val="002E666B"/>
    <w:rPr>
      <w:rFonts w:ascii="Calibri" w:eastAsia="Times New Roman" w:hAnsi="Calibri"/>
      <w:b/>
      <w:iCs/>
      <w:color w:val="243F60"/>
      <w:sz w:val="24"/>
      <w:szCs w:val="24"/>
    </w:rPr>
  </w:style>
  <w:style w:type="paragraph" w:styleId="ListParagraph">
    <w:name w:val="List Paragraph"/>
    <w:basedOn w:val="Normal"/>
    <w:uiPriority w:val="34"/>
    <w:qFormat/>
    <w:rsid w:val="002E666B"/>
    <w:pPr>
      <w:ind w:left="720"/>
      <w:contextualSpacing/>
    </w:pPr>
  </w:style>
  <w:style w:type="character" w:styleId="Hyperlink">
    <w:name w:val="Hyperlink"/>
    <w:uiPriority w:val="99"/>
    <w:unhideWhenUsed/>
    <w:rsid w:val="00555591"/>
    <w:rPr>
      <w:color w:val="0000FF"/>
      <w:u w:val="single"/>
    </w:rPr>
  </w:style>
  <w:style w:type="paragraph" w:customStyle="1" w:styleId="Default">
    <w:name w:val="Default"/>
    <w:rsid w:val="00555591"/>
    <w:pPr>
      <w:autoSpaceDE w:val="0"/>
      <w:autoSpaceDN w:val="0"/>
      <w:adjustRightInd w:val="0"/>
    </w:pPr>
    <w:rPr>
      <w:rFonts w:ascii="Times New Roman" w:hAnsi="Times New Roman"/>
      <w:color w:val="000000"/>
      <w:sz w:val="24"/>
      <w:szCs w:val="24"/>
    </w:rPr>
  </w:style>
  <w:style w:type="paragraph" w:customStyle="1" w:styleId="DfESOutNumbered">
    <w:name w:val="DfESOutNumbered"/>
    <w:basedOn w:val="Normal"/>
    <w:rsid w:val="002D4D48"/>
    <w:pPr>
      <w:widowControl w:val="0"/>
      <w:tabs>
        <w:tab w:val="left" w:pos="720"/>
      </w:tabs>
      <w:overflowPunct w:val="0"/>
      <w:autoSpaceDE w:val="0"/>
      <w:autoSpaceDN w:val="0"/>
      <w:adjustRightInd w:val="0"/>
      <w:spacing w:after="240"/>
      <w:textAlignment w:val="baseline"/>
    </w:pPr>
    <w:rPr>
      <w:rFonts w:ascii="Arial" w:eastAsia="Times New Roman" w:hAnsi="Arial"/>
      <w:szCs w:val="20"/>
    </w:rPr>
  </w:style>
  <w:style w:type="character" w:styleId="FootnoteReference">
    <w:name w:val="footnote reference"/>
    <w:semiHidden/>
    <w:rsid w:val="000308A6"/>
    <w:rPr>
      <w:vertAlign w:val="superscript"/>
    </w:rPr>
  </w:style>
  <w:style w:type="character" w:styleId="FollowedHyperlink">
    <w:name w:val="FollowedHyperlink"/>
    <w:uiPriority w:val="99"/>
    <w:semiHidden/>
    <w:unhideWhenUsed/>
    <w:rsid w:val="00C21968"/>
    <w:rPr>
      <w:color w:val="800080"/>
      <w:u w:val="single"/>
    </w:rPr>
  </w:style>
  <w:style w:type="paragraph" w:styleId="TOCHeading">
    <w:name w:val="TOC Heading"/>
    <w:basedOn w:val="Heading1"/>
    <w:next w:val="Normal"/>
    <w:uiPriority w:val="39"/>
    <w:semiHidden/>
    <w:unhideWhenUsed/>
    <w:qFormat/>
    <w:rsid w:val="00417AE4"/>
    <w:pPr>
      <w:keepNext/>
      <w:keepLines/>
      <w:spacing w:before="480" w:after="0" w:line="276" w:lineRule="auto"/>
      <w:outlineLvl w:val="9"/>
    </w:pPr>
    <w:rPr>
      <w:rFonts w:ascii="Gill Sans MT" w:hAnsi="Gill Sans MT"/>
      <w:color w:val="365F91"/>
      <w:kern w:val="0"/>
      <w:szCs w:val="28"/>
      <w:lang w:eastAsia="ja-JP"/>
    </w:rPr>
  </w:style>
  <w:style w:type="paragraph" w:styleId="TOC1">
    <w:name w:val="toc 1"/>
    <w:basedOn w:val="Normal"/>
    <w:next w:val="Normal"/>
    <w:autoRedefine/>
    <w:uiPriority w:val="39"/>
    <w:unhideWhenUsed/>
    <w:rsid w:val="00B36F8E"/>
    <w:pPr>
      <w:tabs>
        <w:tab w:val="left" w:pos="567"/>
        <w:tab w:val="right" w:leader="dot" w:pos="10206"/>
      </w:tabs>
      <w:spacing w:after="100"/>
      <w:ind w:left="0"/>
    </w:pPr>
    <w:rPr>
      <w:b/>
      <w:sz w:val="24"/>
    </w:rPr>
  </w:style>
  <w:style w:type="paragraph" w:styleId="TOC2">
    <w:name w:val="toc 2"/>
    <w:basedOn w:val="Normal"/>
    <w:next w:val="Normal"/>
    <w:autoRedefine/>
    <w:uiPriority w:val="39"/>
    <w:unhideWhenUsed/>
    <w:rsid w:val="003153C1"/>
    <w:pPr>
      <w:spacing w:after="100"/>
      <w:ind w:hanging="567"/>
    </w:pPr>
  </w:style>
  <w:style w:type="paragraph" w:styleId="TOC3">
    <w:name w:val="toc 3"/>
    <w:basedOn w:val="Normal"/>
    <w:next w:val="Normal"/>
    <w:autoRedefine/>
    <w:uiPriority w:val="39"/>
    <w:unhideWhenUsed/>
    <w:rsid w:val="003153C1"/>
    <w:pPr>
      <w:tabs>
        <w:tab w:val="left" w:pos="1701"/>
      </w:tabs>
      <w:spacing w:before="360"/>
      <w:ind w:left="0"/>
    </w:pPr>
    <w:rPr>
      <w:bCs/>
      <w:noProof/>
      <w:sz w:val="28"/>
      <w:szCs w:val="24"/>
    </w:rPr>
  </w:style>
  <w:style w:type="paragraph" w:styleId="BalloonText">
    <w:name w:val="Balloon Text"/>
    <w:basedOn w:val="Normal"/>
    <w:link w:val="BalloonTextChar"/>
    <w:uiPriority w:val="99"/>
    <w:semiHidden/>
    <w:unhideWhenUsed/>
    <w:rsid w:val="00417AE4"/>
    <w:pPr>
      <w:spacing w:after="0"/>
    </w:pPr>
    <w:rPr>
      <w:rFonts w:ascii="Tahoma" w:hAnsi="Tahoma" w:cs="Tahoma"/>
      <w:sz w:val="16"/>
      <w:szCs w:val="16"/>
    </w:rPr>
  </w:style>
  <w:style w:type="character" w:customStyle="1" w:styleId="BalloonTextChar">
    <w:name w:val="Balloon Text Char"/>
    <w:link w:val="BalloonText"/>
    <w:uiPriority w:val="99"/>
    <w:semiHidden/>
    <w:rsid w:val="00417AE4"/>
    <w:rPr>
      <w:rFonts w:ascii="Tahoma" w:hAnsi="Tahoma" w:cs="Tahoma"/>
      <w:color w:val="auto"/>
      <w:sz w:val="16"/>
      <w:szCs w:val="16"/>
    </w:rPr>
  </w:style>
  <w:style w:type="paragraph" w:styleId="Header">
    <w:name w:val="header"/>
    <w:basedOn w:val="Normal"/>
    <w:link w:val="HeaderChar"/>
    <w:uiPriority w:val="99"/>
    <w:unhideWhenUsed/>
    <w:rsid w:val="00FC407A"/>
    <w:pPr>
      <w:tabs>
        <w:tab w:val="center" w:pos="4513"/>
        <w:tab w:val="right" w:pos="9026"/>
      </w:tabs>
      <w:spacing w:after="0"/>
    </w:pPr>
  </w:style>
  <w:style w:type="character" w:customStyle="1" w:styleId="HeaderChar">
    <w:name w:val="Header Char"/>
    <w:link w:val="Header"/>
    <w:uiPriority w:val="99"/>
    <w:rsid w:val="00FC407A"/>
    <w:rPr>
      <w:rFonts w:ascii="Gill Sans MT" w:hAnsi="Gill Sans MT"/>
      <w:color w:val="auto"/>
      <w:sz w:val="22"/>
    </w:rPr>
  </w:style>
  <w:style w:type="paragraph" w:styleId="Footer">
    <w:name w:val="footer"/>
    <w:basedOn w:val="Normal"/>
    <w:link w:val="FooterChar"/>
    <w:uiPriority w:val="99"/>
    <w:unhideWhenUsed/>
    <w:rsid w:val="00FC407A"/>
    <w:pPr>
      <w:tabs>
        <w:tab w:val="center" w:pos="4513"/>
        <w:tab w:val="right" w:pos="9026"/>
      </w:tabs>
      <w:spacing w:after="0"/>
    </w:pPr>
  </w:style>
  <w:style w:type="character" w:customStyle="1" w:styleId="FooterChar">
    <w:name w:val="Footer Char"/>
    <w:link w:val="Footer"/>
    <w:uiPriority w:val="99"/>
    <w:rsid w:val="00FC407A"/>
    <w:rPr>
      <w:rFonts w:ascii="Gill Sans MT" w:hAnsi="Gill Sans MT"/>
      <w:color w:val="auto"/>
      <w:sz w:val="22"/>
    </w:rPr>
  </w:style>
  <w:style w:type="paragraph" w:styleId="Title">
    <w:name w:val="Title"/>
    <w:basedOn w:val="Normal"/>
    <w:link w:val="TitleChar"/>
    <w:qFormat/>
    <w:rsid w:val="00A53460"/>
    <w:pPr>
      <w:spacing w:after="0"/>
      <w:jc w:val="center"/>
    </w:pPr>
    <w:rPr>
      <w:rFonts w:ascii="Times New Roman" w:eastAsia="Times New Roman" w:hAnsi="Times New Roman"/>
      <w:b/>
      <w:bCs/>
      <w:sz w:val="24"/>
      <w:szCs w:val="24"/>
      <w:lang w:eastAsia="en-US"/>
    </w:rPr>
  </w:style>
  <w:style w:type="character" w:customStyle="1" w:styleId="TitleChar">
    <w:name w:val="Title Char"/>
    <w:link w:val="Title"/>
    <w:rsid w:val="00A53460"/>
    <w:rPr>
      <w:rFonts w:ascii="Times New Roman" w:eastAsia="Times New Roman" w:hAnsi="Times New Roman" w:cs="Times New Roman"/>
      <w:b/>
      <w:bCs/>
      <w:color w:val="auto"/>
      <w:sz w:val="24"/>
      <w:szCs w:val="24"/>
      <w:lang w:eastAsia="en-US"/>
    </w:rPr>
  </w:style>
  <w:style w:type="table" w:styleId="TableGrid">
    <w:name w:val="Table Grid"/>
    <w:basedOn w:val="TableNormal"/>
    <w:uiPriority w:val="59"/>
    <w:rsid w:val="00A3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uiPriority w:val="9"/>
    <w:semiHidden/>
    <w:rsid w:val="00015E54"/>
    <w:rPr>
      <w:rFonts w:ascii="Calibri" w:eastAsia="Times New Roman" w:hAnsi="Calibri"/>
      <w:b/>
      <w:bCs/>
      <w:sz w:val="22"/>
      <w:szCs w:val="22"/>
    </w:rPr>
  </w:style>
  <w:style w:type="character" w:customStyle="1" w:styleId="Heading7Char">
    <w:name w:val="Heading 7 Char"/>
    <w:link w:val="Heading7"/>
    <w:uiPriority w:val="9"/>
    <w:semiHidden/>
    <w:rsid w:val="00015E54"/>
    <w:rPr>
      <w:rFonts w:ascii="Calibri" w:eastAsia="Times New Roman" w:hAnsi="Calibri"/>
      <w:sz w:val="24"/>
      <w:szCs w:val="24"/>
    </w:rPr>
  </w:style>
  <w:style w:type="character" w:customStyle="1" w:styleId="Heading8Char">
    <w:name w:val="Heading 8 Char"/>
    <w:link w:val="Heading8"/>
    <w:uiPriority w:val="9"/>
    <w:semiHidden/>
    <w:rsid w:val="00015E54"/>
    <w:rPr>
      <w:rFonts w:ascii="Calibri" w:eastAsia="Times New Roman" w:hAnsi="Calibri"/>
      <w:i/>
      <w:iCs/>
      <w:sz w:val="24"/>
      <w:szCs w:val="24"/>
    </w:rPr>
  </w:style>
  <w:style w:type="character" w:customStyle="1" w:styleId="Heading9Char">
    <w:name w:val="Heading 9 Char"/>
    <w:link w:val="Heading9"/>
    <w:uiPriority w:val="9"/>
    <w:semiHidden/>
    <w:rsid w:val="00015E54"/>
    <w:rPr>
      <w:rFonts w:ascii="Cambria" w:eastAsia="Times New Roman" w:hAnsi="Cambria"/>
      <w:sz w:val="22"/>
      <w:szCs w:val="22"/>
    </w:rPr>
  </w:style>
  <w:style w:type="character" w:styleId="UnresolvedMention">
    <w:name w:val="Unresolved Mention"/>
    <w:uiPriority w:val="99"/>
    <w:semiHidden/>
    <w:unhideWhenUsed/>
    <w:rsid w:val="00CC3B6F"/>
    <w:rPr>
      <w:color w:val="808080"/>
      <w:shd w:val="clear" w:color="auto" w:fill="E6E6E6"/>
    </w:rPr>
  </w:style>
  <w:style w:type="character" w:customStyle="1" w:styleId="UnresolvedMention1">
    <w:name w:val="Unresolved Mention1"/>
    <w:uiPriority w:val="99"/>
    <w:semiHidden/>
    <w:unhideWhenUsed/>
    <w:rsid w:val="002724A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323734">
      <w:bodyDiv w:val="1"/>
      <w:marLeft w:val="0"/>
      <w:marRight w:val="0"/>
      <w:marTop w:val="0"/>
      <w:marBottom w:val="0"/>
      <w:divBdr>
        <w:top w:val="none" w:sz="0" w:space="0" w:color="auto"/>
        <w:left w:val="none" w:sz="0" w:space="0" w:color="auto"/>
        <w:bottom w:val="none" w:sz="0" w:space="0" w:color="auto"/>
        <w:right w:val="none" w:sz="0" w:space="0" w:color="auto"/>
      </w:divBdr>
    </w:div>
    <w:div w:id="1456870538">
      <w:bodyDiv w:val="1"/>
      <w:marLeft w:val="0"/>
      <w:marRight w:val="0"/>
      <w:marTop w:val="0"/>
      <w:marBottom w:val="0"/>
      <w:divBdr>
        <w:top w:val="none" w:sz="0" w:space="0" w:color="auto"/>
        <w:left w:val="none" w:sz="0" w:space="0" w:color="auto"/>
        <w:bottom w:val="none" w:sz="0" w:space="0" w:color="auto"/>
        <w:right w:val="none" w:sz="0" w:space="0" w:color="auto"/>
      </w:divBdr>
    </w:div>
    <w:div w:id="1478262035">
      <w:bodyDiv w:val="1"/>
      <w:marLeft w:val="0"/>
      <w:marRight w:val="0"/>
      <w:marTop w:val="0"/>
      <w:marBottom w:val="0"/>
      <w:divBdr>
        <w:top w:val="none" w:sz="0" w:space="0" w:color="auto"/>
        <w:left w:val="none" w:sz="0" w:space="0" w:color="auto"/>
        <w:bottom w:val="none" w:sz="0" w:space="0" w:color="auto"/>
        <w:right w:val="none" w:sz="0" w:space="0" w:color="auto"/>
      </w:divBdr>
    </w:div>
    <w:div w:id="202620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si/1999/2255/regulation/3/made" TargetMode="External"/><Relationship Id="rId18" Type="http://schemas.openxmlformats.org/officeDocument/2006/relationships/hyperlink" Target="https://www.legislation.gov.uk/ukpga/2002/32/section/27/enacted" TargetMode="External"/><Relationship Id="rId3" Type="http://schemas.openxmlformats.org/officeDocument/2006/relationships/styles" Target="styles.xml"/><Relationship Id="rId21" Type="http://schemas.openxmlformats.org/officeDocument/2006/relationships/hyperlink" Target="https://www.legislation.gov.uk/uksi/2014/1603/regulation/9/made" TargetMode="External"/><Relationship Id="rId7" Type="http://schemas.openxmlformats.org/officeDocument/2006/relationships/endnotes" Target="endnotes.xml"/><Relationship Id="rId12" Type="http://schemas.openxmlformats.org/officeDocument/2006/relationships/hyperlink" Target="https://www.legislation.gov.uk/ukpga/1996/56/section/450" TargetMode="External"/><Relationship Id="rId17" Type="http://schemas.openxmlformats.org/officeDocument/2006/relationships/hyperlink" Target="https://www.gov.uk/government/publications/charging-for-school-activiti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early-education-and-childcare--2/early-education-and-childcare-effective-from-1-april-2025" TargetMode="External"/><Relationship Id="rId20" Type="http://schemas.openxmlformats.org/officeDocument/2006/relationships/hyperlink" Target="https://ems.westmorlandandfurness.gov.uk/CitizenPortal_LIVE/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kymallanhub.co.uk/download/document/18979/" TargetMode="External"/><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s://www.gov.uk/apply-free-school-mea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si/2012/962/made" TargetMode="External"/><Relationship Id="rId22" Type="http://schemas.openxmlformats.org/officeDocument/2006/relationships/hyperlink" Target="https://www.gov.uk/apply-free-school-m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8FAF2-1830-48C2-9485-E438FE0F8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3759</Words>
  <Characters>21427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25136</CharactersWithSpaces>
  <SharedDoc>false</SharedDoc>
  <HLinks>
    <vt:vector size="186" baseType="variant">
      <vt:variant>
        <vt:i4>2818154</vt:i4>
      </vt:variant>
      <vt:variant>
        <vt:i4>144</vt:i4>
      </vt:variant>
      <vt:variant>
        <vt:i4>0</vt:i4>
      </vt:variant>
      <vt:variant>
        <vt:i4>5</vt:i4>
      </vt:variant>
      <vt:variant>
        <vt:lpwstr>https://www.gov.uk/government/organisations/charity-commission</vt:lpwstr>
      </vt:variant>
      <vt:variant>
        <vt:lpwstr/>
      </vt:variant>
      <vt:variant>
        <vt:i4>3866749</vt:i4>
      </vt:variant>
      <vt:variant>
        <vt:i4>141</vt:i4>
      </vt:variant>
      <vt:variant>
        <vt:i4>0</vt:i4>
      </vt:variant>
      <vt:variant>
        <vt:i4>5</vt:i4>
      </vt:variant>
      <vt:variant>
        <vt:lpwstr>https://www.gov.uk/apply-free-school-meals</vt:lpwstr>
      </vt:variant>
      <vt:variant>
        <vt:lpwstr/>
      </vt:variant>
      <vt:variant>
        <vt:i4>3866749</vt:i4>
      </vt:variant>
      <vt:variant>
        <vt:i4>138</vt:i4>
      </vt:variant>
      <vt:variant>
        <vt:i4>0</vt:i4>
      </vt:variant>
      <vt:variant>
        <vt:i4>5</vt:i4>
      </vt:variant>
      <vt:variant>
        <vt:lpwstr>https://www.gov.uk/apply-free-school-meals</vt:lpwstr>
      </vt:variant>
      <vt:variant>
        <vt:lpwstr/>
      </vt:variant>
      <vt:variant>
        <vt:i4>8126582</vt:i4>
      </vt:variant>
      <vt:variant>
        <vt:i4>135</vt:i4>
      </vt:variant>
      <vt:variant>
        <vt:i4>0</vt:i4>
      </vt:variant>
      <vt:variant>
        <vt:i4>5</vt:i4>
      </vt:variant>
      <vt:variant>
        <vt:lpwstr/>
      </vt:variant>
      <vt:variant>
        <vt:lpwstr>_Residential_Activities</vt:lpwstr>
      </vt:variant>
      <vt:variant>
        <vt:i4>131179</vt:i4>
      </vt:variant>
      <vt:variant>
        <vt:i4>132</vt:i4>
      </vt:variant>
      <vt:variant>
        <vt:i4>0</vt:i4>
      </vt:variant>
      <vt:variant>
        <vt:i4>5</vt:i4>
      </vt:variant>
      <vt:variant>
        <vt:lpwstr/>
      </vt:variant>
      <vt:variant>
        <vt:lpwstr>_Optional_Extras_1</vt:lpwstr>
      </vt:variant>
      <vt:variant>
        <vt:i4>8126582</vt:i4>
      </vt:variant>
      <vt:variant>
        <vt:i4>129</vt:i4>
      </vt:variant>
      <vt:variant>
        <vt:i4>0</vt:i4>
      </vt:variant>
      <vt:variant>
        <vt:i4>5</vt:i4>
      </vt:variant>
      <vt:variant>
        <vt:lpwstr/>
      </vt:variant>
      <vt:variant>
        <vt:lpwstr>_Residential_Activities</vt:lpwstr>
      </vt:variant>
      <vt:variant>
        <vt:i4>2621457</vt:i4>
      </vt:variant>
      <vt:variant>
        <vt:i4>126</vt:i4>
      </vt:variant>
      <vt:variant>
        <vt:i4>0</vt:i4>
      </vt:variant>
      <vt:variant>
        <vt:i4>5</vt:i4>
      </vt:variant>
      <vt:variant>
        <vt:lpwstr/>
      </vt:variant>
      <vt:variant>
        <vt:lpwstr>_Activities_Wholly_During</vt:lpwstr>
      </vt:variant>
      <vt:variant>
        <vt:i4>1835053</vt:i4>
      </vt:variant>
      <vt:variant>
        <vt:i4>123</vt:i4>
      </vt:variant>
      <vt:variant>
        <vt:i4>0</vt:i4>
      </vt:variant>
      <vt:variant>
        <vt:i4>5</vt:i4>
      </vt:variant>
      <vt:variant>
        <vt:lpwstr/>
      </vt:variant>
      <vt:variant>
        <vt:lpwstr>_Introduction</vt:lpwstr>
      </vt:variant>
      <vt:variant>
        <vt:i4>3866749</vt:i4>
      </vt:variant>
      <vt:variant>
        <vt:i4>120</vt:i4>
      </vt:variant>
      <vt:variant>
        <vt:i4>0</vt:i4>
      </vt:variant>
      <vt:variant>
        <vt:i4>5</vt:i4>
      </vt:variant>
      <vt:variant>
        <vt:lpwstr>https://www.gov.uk/apply-free-school-meals</vt:lpwstr>
      </vt:variant>
      <vt:variant>
        <vt:lpwstr/>
      </vt:variant>
      <vt:variant>
        <vt:i4>3342388</vt:i4>
      </vt:variant>
      <vt:variant>
        <vt:i4>117</vt:i4>
      </vt:variant>
      <vt:variant>
        <vt:i4>0</vt:i4>
      </vt:variant>
      <vt:variant>
        <vt:i4>5</vt:i4>
      </vt:variant>
      <vt:variant>
        <vt:lpwstr/>
      </vt:variant>
      <vt:variant>
        <vt:lpwstr>_Optional_Extras</vt:lpwstr>
      </vt:variant>
      <vt:variant>
        <vt:i4>131179</vt:i4>
      </vt:variant>
      <vt:variant>
        <vt:i4>114</vt:i4>
      </vt:variant>
      <vt:variant>
        <vt:i4>0</vt:i4>
      </vt:variant>
      <vt:variant>
        <vt:i4>5</vt:i4>
      </vt:variant>
      <vt:variant>
        <vt:lpwstr/>
      </vt:variant>
      <vt:variant>
        <vt:lpwstr>_Optional_Extras_1</vt:lpwstr>
      </vt:variant>
      <vt:variant>
        <vt:i4>131179</vt:i4>
      </vt:variant>
      <vt:variant>
        <vt:i4>111</vt:i4>
      </vt:variant>
      <vt:variant>
        <vt:i4>0</vt:i4>
      </vt:variant>
      <vt:variant>
        <vt:i4>5</vt:i4>
      </vt:variant>
      <vt:variant>
        <vt:lpwstr/>
      </vt:variant>
      <vt:variant>
        <vt:lpwstr>_Optional_Extras_1</vt:lpwstr>
      </vt:variant>
      <vt:variant>
        <vt:i4>6750322</vt:i4>
      </vt:variant>
      <vt:variant>
        <vt:i4>108</vt:i4>
      </vt:variant>
      <vt:variant>
        <vt:i4>0</vt:i4>
      </vt:variant>
      <vt:variant>
        <vt:i4>5</vt:i4>
      </vt:variant>
      <vt:variant>
        <vt:lpwstr/>
      </vt:variant>
      <vt:variant>
        <vt:lpwstr>_Music_Tuition</vt:lpwstr>
      </vt:variant>
      <vt:variant>
        <vt:i4>8126582</vt:i4>
      </vt:variant>
      <vt:variant>
        <vt:i4>105</vt:i4>
      </vt:variant>
      <vt:variant>
        <vt:i4>0</vt:i4>
      </vt:variant>
      <vt:variant>
        <vt:i4>5</vt:i4>
      </vt:variant>
      <vt:variant>
        <vt:lpwstr/>
      </vt:variant>
      <vt:variant>
        <vt:lpwstr>_Residential_Activities</vt:lpwstr>
      </vt:variant>
      <vt:variant>
        <vt:i4>1376307</vt:i4>
      </vt:variant>
      <vt:variant>
        <vt:i4>98</vt:i4>
      </vt:variant>
      <vt:variant>
        <vt:i4>0</vt:i4>
      </vt:variant>
      <vt:variant>
        <vt:i4>5</vt:i4>
      </vt:variant>
      <vt:variant>
        <vt:lpwstr/>
      </vt:variant>
      <vt:variant>
        <vt:lpwstr>_Toc51261356</vt:lpwstr>
      </vt:variant>
      <vt:variant>
        <vt:i4>1441843</vt:i4>
      </vt:variant>
      <vt:variant>
        <vt:i4>92</vt:i4>
      </vt:variant>
      <vt:variant>
        <vt:i4>0</vt:i4>
      </vt:variant>
      <vt:variant>
        <vt:i4>5</vt:i4>
      </vt:variant>
      <vt:variant>
        <vt:lpwstr/>
      </vt:variant>
      <vt:variant>
        <vt:lpwstr>_Toc51261355</vt:lpwstr>
      </vt:variant>
      <vt:variant>
        <vt:i4>1507379</vt:i4>
      </vt:variant>
      <vt:variant>
        <vt:i4>86</vt:i4>
      </vt:variant>
      <vt:variant>
        <vt:i4>0</vt:i4>
      </vt:variant>
      <vt:variant>
        <vt:i4>5</vt:i4>
      </vt:variant>
      <vt:variant>
        <vt:lpwstr/>
      </vt:variant>
      <vt:variant>
        <vt:lpwstr>_Toc51261354</vt:lpwstr>
      </vt:variant>
      <vt:variant>
        <vt:i4>1048627</vt:i4>
      </vt:variant>
      <vt:variant>
        <vt:i4>80</vt:i4>
      </vt:variant>
      <vt:variant>
        <vt:i4>0</vt:i4>
      </vt:variant>
      <vt:variant>
        <vt:i4>5</vt:i4>
      </vt:variant>
      <vt:variant>
        <vt:lpwstr/>
      </vt:variant>
      <vt:variant>
        <vt:lpwstr>_Toc51261353</vt:lpwstr>
      </vt:variant>
      <vt:variant>
        <vt:i4>1114163</vt:i4>
      </vt:variant>
      <vt:variant>
        <vt:i4>74</vt:i4>
      </vt:variant>
      <vt:variant>
        <vt:i4>0</vt:i4>
      </vt:variant>
      <vt:variant>
        <vt:i4>5</vt:i4>
      </vt:variant>
      <vt:variant>
        <vt:lpwstr/>
      </vt:variant>
      <vt:variant>
        <vt:lpwstr>_Toc51261352</vt:lpwstr>
      </vt:variant>
      <vt:variant>
        <vt:i4>1179699</vt:i4>
      </vt:variant>
      <vt:variant>
        <vt:i4>68</vt:i4>
      </vt:variant>
      <vt:variant>
        <vt:i4>0</vt:i4>
      </vt:variant>
      <vt:variant>
        <vt:i4>5</vt:i4>
      </vt:variant>
      <vt:variant>
        <vt:lpwstr/>
      </vt:variant>
      <vt:variant>
        <vt:lpwstr>_Toc51261351</vt:lpwstr>
      </vt:variant>
      <vt:variant>
        <vt:i4>1245235</vt:i4>
      </vt:variant>
      <vt:variant>
        <vt:i4>62</vt:i4>
      </vt:variant>
      <vt:variant>
        <vt:i4>0</vt:i4>
      </vt:variant>
      <vt:variant>
        <vt:i4>5</vt:i4>
      </vt:variant>
      <vt:variant>
        <vt:lpwstr/>
      </vt:variant>
      <vt:variant>
        <vt:lpwstr>_Toc51261350</vt:lpwstr>
      </vt:variant>
      <vt:variant>
        <vt:i4>1703986</vt:i4>
      </vt:variant>
      <vt:variant>
        <vt:i4>56</vt:i4>
      </vt:variant>
      <vt:variant>
        <vt:i4>0</vt:i4>
      </vt:variant>
      <vt:variant>
        <vt:i4>5</vt:i4>
      </vt:variant>
      <vt:variant>
        <vt:lpwstr/>
      </vt:variant>
      <vt:variant>
        <vt:lpwstr>_Toc51261349</vt:lpwstr>
      </vt:variant>
      <vt:variant>
        <vt:i4>1769522</vt:i4>
      </vt:variant>
      <vt:variant>
        <vt:i4>50</vt:i4>
      </vt:variant>
      <vt:variant>
        <vt:i4>0</vt:i4>
      </vt:variant>
      <vt:variant>
        <vt:i4>5</vt:i4>
      </vt:variant>
      <vt:variant>
        <vt:lpwstr/>
      </vt:variant>
      <vt:variant>
        <vt:lpwstr>_Toc51261348</vt:lpwstr>
      </vt:variant>
      <vt:variant>
        <vt:i4>1310770</vt:i4>
      </vt:variant>
      <vt:variant>
        <vt:i4>44</vt:i4>
      </vt:variant>
      <vt:variant>
        <vt:i4>0</vt:i4>
      </vt:variant>
      <vt:variant>
        <vt:i4>5</vt:i4>
      </vt:variant>
      <vt:variant>
        <vt:lpwstr/>
      </vt:variant>
      <vt:variant>
        <vt:lpwstr>_Toc51261347</vt:lpwstr>
      </vt:variant>
      <vt:variant>
        <vt:i4>1376306</vt:i4>
      </vt:variant>
      <vt:variant>
        <vt:i4>38</vt:i4>
      </vt:variant>
      <vt:variant>
        <vt:i4>0</vt:i4>
      </vt:variant>
      <vt:variant>
        <vt:i4>5</vt:i4>
      </vt:variant>
      <vt:variant>
        <vt:lpwstr/>
      </vt:variant>
      <vt:variant>
        <vt:lpwstr>_Toc51261346</vt:lpwstr>
      </vt:variant>
      <vt:variant>
        <vt:i4>1441842</vt:i4>
      </vt:variant>
      <vt:variant>
        <vt:i4>32</vt:i4>
      </vt:variant>
      <vt:variant>
        <vt:i4>0</vt:i4>
      </vt:variant>
      <vt:variant>
        <vt:i4>5</vt:i4>
      </vt:variant>
      <vt:variant>
        <vt:lpwstr/>
      </vt:variant>
      <vt:variant>
        <vt:lpwstr>_Toc51261345</vt:lpwstr>
      </vt:variant>
      <vt:variant>
        <vt:i4>1507378</vt:i4>
      </vt:variant>
      <vt:variant>
        <vt:i4>26</vt:i4>
      </vt:variant>
      <vt:variant>
        <vt:i4>0</vt:i4>
      </vt:variant>
      <vt:variant>
        <vt:i4>5</vt:i4>
      </vt:variant>
      <vt:variant>
        <vt:lpwstr/>
      </vt:variant>
      <vt:variant>
        <vt:lpwstr>_Toc51261344</vt:lpwstr>
      </vt:variant>
      <vt:variant>
        <vt:i4>1048626</vt:i4>
      </vt:variant>
      <vt:variant>
        <vt:i4>20</vt:i4>
      </vt:variant>
      <vt:variant>
        <vt:i4>0</vt:i4>
      </vt:variant>
      <vt:variant>
        <vt:i4>5</vt:i4>
      </vt:variant>
      <vt:variant>
        <vt:lpwstr/>
      </vt:variant>
      <vt:variant>
        <vt:lpwstr>_Toc51261343</vt:lpwstr>
      </vt:variant>
      <vt:variant>
        <vt:i4>1114162</vt:i4>
      </vt:variant>
      <vt:variant>
        <vt:i4>14</vt:i4>
      </vt:variant>
      <vt:variant>
        <vt:i4>0</vt:i4>
      </vt:variant>
      <vt:variant>
        <vt:i4>5</vt:i4>
      </vt:variant>
      <vt:variant>
        <vt:lpwstr/>
      </vt:variant>
      <vt:variant>
        <vt:lpwstr>_Toc51261342</vt:lpwstr>
      </vt:variant>
      <vt:variant>
        <vt:i4>1179698</vt:i4>
      </vt:variant>
      <vt:variant>
        <vt:i4>8</vt:i4>
      </vt:variant>
      <vt:variant>
        <vt:i4>0</vt:i4>
      </vt:variant>
      <vt:variant>
        <vt:i4>5</vt:i4>
      </vt:variant>
      <vt:variant>
        <vt:lpwstr/>
      </vt:variant>
      <vt:variant>
        <vt:lpwstr>_Toc51261341</vt:lpwstr>
      </vt:variant>
      <vt:variant>
        <vt:i4>1245234</vt:i4>
      </vt:variant>
      <vt:variant>
        <vt:i4>2</vt:i4>
      </vt:variant>
      <vt:variant>
        <vt:i4>0</vt:i4>
      </vt:variant>
      <vt:variant>
        <vt:i4>5</vt:i4>
      </vt:variant>
      <vt:variant>
        <vt:lpwstr/>
      </vt:variant>
      <vt:variant>
        <vt:lpwstr>_Toc51261340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penny.gosling@kymallanhsc.co.uk;Kym Allan Health and Safety Consultants Ltd</dc:creator>
  <cp:keywords/>
  <cp:lastModifiedBy>Erica Lockley</cp:lastModifiedBy>
  <cp:revision>2</cp:revision>
  <cp:lastPrinted>2013-01-09T10:32:00Z</cp:lastPrinted>
  <dcterms:created xsi:type="dcterms:W3CDTF">2025-09-11T12:53:00Z</dcterms:created>
  <dcterms:modified xsi:type="dcterms:W3CDTF">2025-11-04T13:24:00Z</dcterms:modified>
</cp:coreProperties>
</file>